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BFA33" w14:textId="77777777" w:rsidR="009F311E" w:rsidRDefault="009F311E" w:rsidP="00206D13">
      <w:pPr>
        <w:jc w:val="center"/>
        <w:rPr>
          <w:b/>
        </w:rPr>
      </w:pPr>
      <w:r>
        <w:rPr>
          <w:b/>
        </w:rPr>
        <w:t>Typy IKT</w:t>
      </w:r>
    </w:p>
    <w:p w14:paraId="4ACA4833" w14:textId="77777777" w:rsidR="009F311E" w:rsidRDefault="009F311E" w:rsidP="00206D13">
      <w:pPr>
        <w:jc w:val="center"/>
        <w:rPr>
          <w:b/>
        </w:rPr>
      </w:pPr>
      <w:r>
        <w:rPr>
          <w:b/>
        </w:rPr>
        <w:t>Kategorizácia hardvéru</w:t>
      </w:r>
    </w:p>
    <w:p w14:paraId="4D40A5EB" w14:textId="77777777" w:rsidR="009F311E" w:rsidRDefault="009F311E" w:rsidP="009F311E">
      <w:pPr>
        <w:pStyle w:val="ListParagraph"/>
        <w:numPr>
          <w:ilvl w:val="0"/>
          <w:numId w:val="10"/>
        </w:numPr>
        <w:autoSpaceDE w:val="0"/>
        <w:autoSpaceDN w:val="0"/>
        <w:adjustRightInd w:val="0"/>
        <w:spacing w:after="0" w:line="240" w:lineRule="auto"/>
      </w:pPr>
      <w:r>
        <w:t>hardvér</w:t>
      </w:r>
      <w:r w:rsidRPr="009F311E">
        <w:t xml:space="preserve"> (s pevne zabudovanými funkciami, ktoré nie je možné meniť, ale</w:t>
      </w:r>
      <w:r>
        <w:t xml:space="preserve"> </w:t>
      </w:r>
      <w:r w:rsidRPr="009F311E">
        <w:t>len konfigurovať pomocou explicitne daných konfiguračných parametrov);</w:t>
      </w:r>
      <w:r>
        <w:t xml:space="preserve"> </w:t>
      </w:r>
      <w:r w:rsidRPr="009F311E">
        <w:t>patrí sem hardvér, ktorý buď nemá programové vybavenie (hardvérovo</w:t>
      </w:r>
      <w:r>
        <w:t xml:space="preserve"> </w:t>
      </w:r>
      <w:r w:rsidRPr="009F311E">
        <w:t>realizované logické funkcie) alebo používateľ nemôže meniť programové</w:t>
      </w:r>
      <w:r>
        <w:t xml:space="preserve"> vybavenie.</w:t>
      </w:r>
    </w:p>
    <w:p w14:paraId="4429F699" w14:textId="77777777" w:rsidR="009F311E" w:rsidRDefault="009F311E" w:rsidP="009F311E">
      <w:pPr>
        <w:pStyle w:val="ListParagraph"/>
        <w:numPr>
          <w:ilvl w:val="0"/>
          <w:numId w:val="10"/>
        </w:numPr>
        <w:autoSpaceDE w:val="0"/>
        <w:autoSpaceDN w:val="0"/>
        <w:adjustRightInd w:val="0"/>
        <w:spacing w:after="0" w:line="240" w:lineRule="auto"/>
      </w:pPr>
      <w:r>
        <w:t>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dá sa vybrať alebo modifikovať jeho programové vybavenie.</w:t>
      </w:r>
    </w:p>
    <w:p w14:paraId="18E61756" w14:textId="77777777" w:rsidR="009F311E" w:rsidRDefault="009F311E" w:rsidP="009F311E">
      <w:pPr>
        <w:pStyle w:val="ListParagraph"/>
        <w:autoSpaceDE w:val="0"/>
        <w:autoSpaceDN w:val="0"/>
        <w:adjustRightInd w:val="0"/>
        <w:spacing w:after="0" w:line="240" w:lineRule="auto"/>
        <w:ind w:left="360"/>
      </w:pPr>
    </w:p>
    <w:p w14:paraId="4E1A0A38" w14:textId="77777777" w:rsidR="009F311E" w:rsidRDefault="009F311E" w:rsidP="009F311E">
      <w:pPr>
        <w:pStyle w:val="ListParagraph"/>
        <w:ind w:left="360"/>
      </w:pPr>
      <w:r w:rsidRPr="009F311E">
        <w:t>Do hardvéru zaraďujeme a</w:t>
      </w:r>
      <w:r>
        <w:t xml:space="preserve">j všetky doplnkové produkty ako </w:t>
      </w:r>
      <w:r w:rsidRPr="009F311E">
        <w:t>kabeláž, telekomunikačné zariadenia, kamery, atď.</w:t>
      </w:r>
    </w:p>
    <w:p w14:paraId="5806E73A" w14:textId="77777777" w:rsidR="009F311E" w:rsidRPr="009F311E" w:rsidRDefault="009F311E" w:rsidP="009F311E">
      <w:pPr>
        <w:pStyle w:val="ListParagraph"/>
        <w:ind w:left="360"/>
      </w:pPr>
    </w:p>
    <w:p w14:paraId="1BE17098" w14:textId="77777777" w:rsidR="000733CD" w:rsidRDefault="000733CD" w:rsidP="00206D13">
      <w:pPr>
        <w:jc w:val="center"/>
        <w:rPr>
          <w:b/>
        </w:rPr>
      </w:pPr>
      <w:r>
        <w:rPr>
          <w:b/>
        </w:rPr>
        <w:t>Kategorizácia softvéru</w:t>
      </w:r>
    </w:p>
    <w:p w14:paraId="32A92680" w14:textId="77777777" w:rsidR="000733CD" w:rsidRDefault="000733CD" w:rsidP="000733CD">
      <w:pPr>
        <w:rPr>
          <w:b/>
        </w:rPr>
      </w:pPr>
    </w:p>
    <w:p w14:paraId="1E36C795" w14:textId="77777777" w:rsidR="00CE06DB" w:rsidRDefault="00CE06DB" w:rsidP="000733CD">
      <w:pPr>
        <w:jc w:val="both"/>
      </w:pPr>
      <w:r w:rsidRPr="00CE06DB">
        <w:t>Počítačový</w:t>
      </w:r>
      <w:r>
        <w:t>m</w:t>
      </w:r>
      <w:r w:rsidRPr="00CE06DB">
        <w:t xml:space="preserve"> program</w:t>
      </w:r>
      <w:r>
        <w:t>om (ďalej len softvérom)</w:t>
      </w:r>
      <w:r w:rsidRPr="00CE06DB">
        <w:t xml:space="preserve"> je súbor príkazov a inštrukcií vyjadrených v akejkoľvek forme použitých priamo alebo nepriamo v počítači alebo v podobnom technickom zariadení, je chránen</w:t>
      </w:r>
      <w:r>
        <w:t>ý podľa Autorského</w:t>
      </w:r>
      <w:r w:rsidRPr="00CE06DB">
        <w:t xml:space="preserve"> zákona, ak je výsledkom tvorivej duševnej činnosti autora. Príkazy a inštrukcie môžu byť napísané alebo vyjadrené v zdrojovom kóde alebo v strojovom kóde. Súčasťou počítačového programu je aj podkladový materiál použitý na jeho vytvorenie. Myšlienky a princípy, na ktorých je založený prvok počítačového programu, vrátane tých, ktoré sú podkladom jeho rozhrania, nie sú chránené podľa </w:t>
      </w:r>
      <w:r>
        <w:t>Autorského</w:t>
      </w:r>
      <w:r w:rsidRPr="00CE06DB">
        <w:t xml:space="preserve"> zákona.</w:t>
      </w:r>
    </w:p>
    <w:p w14:paraId="369352C1" w14:textId="77777777" w:rsidR="00CE06DB" w:rsidRDefault="00CE06DB" w:rsidP="000733CD">
      <w:pPr>
        <w:jc w:val="both"/>
      </w:pPr>
    </w:p>
    <w:p w14:paraId="4CDA95B9" w14:textId="77777777" w:rsidR="000733CD" w:rsidRPr="000733CD" w:rsidRDefault="000733CD" w:rsidP="000733CD">
      <w:pPr>
        <w:jc w:val="both"/>
      </w:pPr>
      <w:r>
        <w:t>Z</w:t>
      </w:r>
      <w:r w:rsidRPr="000733CD">
        <w:t xml:space="preserve"> pohľadu voľby niektor</w:t>
      </w:r>
      <w:r>
        <w:t>ého</w:t>
      </w:r>
      <w:r w:rsidRPr="000733CD">
        <w:t xml:space="preserve"> z</w:t>
      </w:r>
      <w:r>
        <w:t> postupov verejného obstarávania je možné pri klasifikácii softvéru zohľadniť</w:t>
      </w:r>
      <w:r w:rsidRPr="000733CD">
        <w:t xml:space="preserve"> </w:t>
      </w:r>
      <w:r>
        <w:t>kritérium</w:t>
      </w:r>
      <w:r w:rsidRPr="000733CD">
        <w:t xml:space="preserve"> miery úpravy funkčnosti</w:t>
      </w:r>
      <w:r>
        <w:t>,</w:t>
      </w:r>
      <w:r w:rsidRPr="000733CD">
        <w:t xml:space="preserve"> resp. pridanej hodnoty pri dodávke. </w:t>
      </w:r>
      <w:r>
        <w:t>Z tohto pohľadu je možné softvér kategorizovať ako:</w:t>
      </w:r>
    </w:p>
    <w:p w14:paraId="78AEAB5A" w14:textId="77777777" w:rsidR="000733CD" w:rsidRPr="000733CD" w:rsidRDefault="000733CD" w:rsidP="000733CD">
      <w:pPr>
        <w:jc w:val="both"/>
      </w:pPr>
      <w:r w:rsidRPr="000733CD">
        <w:t>1.</w:t>
      </w:r>
      <w:r>
        <w:t xml:space="preserve"> </w:t>
      </w:r>
      <w:r w:rsidRPr="000733CD">
        <w:rPr>
          <w:b/>
        </w:rPr>
        <w:t>Krabicový softvér</w:t>
      </w:r>
      <w:r>
        <w:t xml:space="preserve"> (ďalej len „krabicový</w:t>
      </w:r>
      <w:r w:rsidRPr="000733CD">
        <w:t xml:space="preserve"> SW</w:t>
      </w:r>
      <w:r>
        <w:t>“)</w:t>
      </w:r>
      <w:r w:rsidRPr="000733CD">
        <w:t xml:space="preserve">. </w:t>
      </w:r>
      <w:commentRangeStart w:id="0"/>
      <w:r w:rsidR="00A114FA" w:rsidRPr="00A114FA">
        <w:rPr>
          <w:highlight w:val="yellow"/>
        </w:rPr>
        <w:t>Typickým príkladom je softvér -</w:t>
      </w:r>
      <w:commentRangeEnd w:id="0"/>
      <w:r w:rsidR="00A114FA">
        <w:rPr>
          <w:rStyle w:val="CommentReference"/>
        </w:rPr>
        <w:commentReference w:id="0"/>
      </w:r>
      <w:r w:rsidR="00A114FA">
        <w:t xml:space="preserve"> </w:t>
      </w:r>
      <w:r w:rsidR="00A114FA" w:rsidRPr="000733CD">
        <w:t xml:space="preserve">. </w:t>
      </w:r>
      <w:r>
        <w:t xml:space="preserve">Tento </w:t>
      </w:r>
      <w:r w:rsidRPr="000733CD">
        <w:t xml:space="preserve">sa dodáva vo finálnej funkčnosti bez možnosti jej rozširovania pri dodávke. Typicky si </w:t>
      </w:r>
      <w:r>
        <w:t>verejný obstarávateľ</w:t>
      </w:r>
      <w:r w:rsidRPr="000733CD">
        <w:t xml:space="preserve"> kupuje licenciu na jeho používanie, ale neobjednáva si jeho špecifickú konfiguráciu.</w:t>
      </w:r>
      <w:r>
        <w:t xml:space="preserve"> </w:t>
      </w:r>
      <w:r w:rsidRPr="000733CD">
        <w:t xml:space="preserve">Štandardne, 100% hodnoty z obstarania </w:t>
      </w:r>
      <w:r>
        <w:t>tvoria</w:t>
      </w:r>
      <w:r w:rsidRPr="000733CD">
        <w:t xml:space="preserve"> licenčné poplatky.</w:t>
      </w:r>
    </w:p>
    <w:p w14:paraId="5FF09108" w14:textId="77777777" w:rsidR="000733CD" w:rsidRPr="000733CD" w:rsidRDefault="000733CD" w:rsidP="000733CD">
      <w:pPr>
        <w:jc w:val="both"/>
      </w:pPr>
      <w:r w:rsidRPr="000733CD">
        <w:t>2.</w:t>
      </w:r>
      <w:r>
        <w:t xml:space="preserve"> </w:t>
      </w:r>
      <w:r w:rsidRPr="000733CD">
        <w:rPr>
          <w:b/>
        </w:rPr>
        <w:t>Špecializované konfigurovateľné riešenia</w:t>
      </w:r>
      <w:r w:rsidRPr="000733CD">
        <w:t>,  platformy alebo nástroje</w:t>
      </w:r>
      <w:r>
        <w:t xml:space="preserve"> (ďalej len „špecializovaný SW“)</w:t>
      </w:r>
      <w:r w:rsidRPr="000733CD">
        <w:t xml:space="preserve">. Typickým </w:t>
      </w:r>
      <w:r>
        <w:t xml:space="preserve">príkladom </w:t>
      </w:r>
      <w:r w:rsidRPr="000733CD">
        <w:t xml:space="preserve">je </w:t>
      </w:r>
      <w:r>
        <w:t xml:space="preserve">softvér - </w:t>
      </w:r>
      <w:r w:rsidRPr="000733CD">
        <w:t>účtovníctvo. Dodáva sa s konečnou funkčnosťou, ale jeho úžitková hodnota sa typicky tvorí vo fáze implementácie jeho nastavovaním, resp. parametrizáciou. V krajnej miere dokonca doprogramovaním chýbajúcej funkčnosti. Veľmi podobnú povahu majú aj rôzne systémové nástroje (databázy, operačné systémy, monitorovacie nástroje</w:t>
      </w:r>
      <w:r w:rsidR="00A114FA">
        <w:t xml:space="preserve"> a pod.</w:t>
      </w:r>
      <w:r w:rsidRPr="000733CD">
        <w:t xml:space="preserve">). Typicky si </w:t>
      </w:r>
      <w:r w:rsidR="00A114FA">
        <w:t>verejný obstarávateľ</w:t>
      </w:r>
      <w:r w:rsidRPr="000733CD">
        <w:t xml:space="preserve"> kupuje licenciu na jeho používanie a spolu s ňou aj práce na jeho špecifické nastavenie pre svoje konkrétne podmienky. Štandardne, v hodnote obstarania majú licencie za použitie už hotového nástroja resp. platformy, a implementačné práce porovnateľný podiel. </w:t>
      </w:r>
    </w:p>
    <w:p w14:paraId="2AF8CB21" w14:textId="77777777" w:rsidR="000733CD" w:rsidRPr="000733CD" w:rsidRDefault="000733CD" w:rsidP="000733CD">
      <w:pPr>
        <w:jc w:val="both"/>
      </w:pPr>
      <w:r w:rsidRPr="000733CD">
        <w:t>3.</w:t>
      </w:r>
      <w:r w:rsidR="00A114FA">
        <w:t xml:space="preserve"> </w:t>
      </w:r>
      <w:r w:rsidR="003E2E09">
        <w:rPr>
          <w:b/>
        </w:rPr>
        <w:t>Unikátne softvérové</w:t>
      </w:r>
      <w:r w:rsidRPr="00A114FA">
        <w:rPr>
          <w:b/>
        </w:rPr>
        <w:t xml:space="preserve"> dielo</w:t>
      </w:r>
      <w:r w:rsidRPr="000733CD">
        <w:t>, resp. na mieru vytvorené unikátne riešenie</w:t>
      </w:r>
      <w:r w:rsidR="00A114FA">
        <w:t xml:space="preserve"> (ďalej len „unikátny SW“)</w:t>
      </w:r>
      <w:r w:rsidRPr="000733CD">
        <w:t xml:space="preserve">. </w:t>
      </w:r>
      <w:commentRangeStart w:id="1"/>
      <w:r w:rsidR="00D83691" w:rsidRPr="000733CD">
        <w:t xml:space="preserve">Typickým </w:t>
      </w:r>
      <w:r w:rsidR="00D83691">
        <w:t xml:space="preserve">príkladom </w:t>
      </w:r>
      <w:r w:rsidR="00D83691" w:rsidRPr="000733CD">
        <w:t xml:space="preserve">je </w:t>
      </w:r>
      <w:r w:rsidR="00D83691">
        <w:t xml:space="preserve">softvér - </w:t>
      </w:r>
      <w:commentRangeEnd w:id="1"/>
      <w:r w:rsidR="00D83691">
        <w:rPr>
          <w:rStyle w:val="CommentReference"/>
        </w:rPr>
        <w:commentReference w:id="1"/>
      </w:r>
      <w:r w:rsidR="00D83691" w:rsidRPr="000733CD">
        <w:t>.</w:t>
      </w:r>
      <w:r w:rsidR="00D83691">
        <w:t xml:space="preserve"> </w:t>
      </w:r>
      <w:r w:rsidRPr="000733CD">
        <w:t xml:space="preserve">V tomto prípade si zákazník kupuje od dodávateľa vývoj unikátneho diela, resp. jeho časti, podľa vlastného zadania. </w:t>
      </w:r>
      <w:r w:rsidR="00D83691">
        <w:t>D</w:t>
      </w:r>
      <w:r w:rsidRPr="000733CD">
        <w:t xml:space="preserve">ielo môže vyžívať rôzne špecializované platformy </w:t>
      </w:r>
      <w:r w:rsidRPr="000733CD">
        <w:lastRenderedPageBreak/>
        <w:t xml:space="preserve">(databázy, aplikačné </w:t>
      </w:r>
      <w:proofErr w:type="spellStart"/>
      <w:r w:rsidR="00D83691">
        <w:t>servre</w:t>
      </w:r>
      <w:proofErr w:type="spellEnd"/>
      <w:r w:rsidRPr="000733CD">
        <w:t>)</w:t>
      </w:r>
      <w:r w:rsidR="00D83691">
        <w:t>, čo</w:t>
      </w:r>
      <w:r w:rsidRPr="000733CD">
        <w:t xml:space="preserve"> </w:t>
      </w:r>
      <w:r w:rsidR="00D83691">
        <w:t xml:space="preserve">predstavuje </w:t>
      </w:r>
      <w:r w:rsidRPr="000733CD">
        <w:t xml:space="preserve">spôsob, ako minimalizovať rozsah na mieru tvoreného kódu a v konečnom dôsledku tak zlacniť a zrýchliť vývoj diela. </w:t>
      </w:r>
      <w:r w:rsidR="00D83691">
        <w:t>Od voľby verejného obstarávateľa záleží, či má dodávateľ</w:t>
      </w:r>
      <w:r w:rsidRPr="000733CD">
        <w:t xml:space="preserve"> diela </w:t>
      </w:r>
      <w:r w:rsidR="00D83691">
        <w:t xml:space="preserve">priestor na </w:t>
      </w:r>
      <w:r w:rsidRPr="000733CD">
        <w:t>výber nástrojov</w:t>
      </w:r>
      <w:r w:rsidR="00D83691">
        <w:t xml:space="preserve"> alebo sú</w:t>
      </w:r>
      <w:r w:rsidRPr="000733CD">
        <w:t xml:space="preserve"> defin</w:t>
      </w:r>
      <w:r w:rsidR="00D83691">
        <w:t>ované</w:t>
      </w:r>
      <w:r w:rsidRPr="000733CD">
        <w:t xml:space="preserve"> povolené platformy a</w:t>
      </w:r>
      <w:r w:rsidR="00D83691">
        <w:t> </w:t>
      </w:r>
      <w:r w:rsidRPr="000733CD">
        <w:t>nástroje</w:t>
      </w:r>
      <w:r w:rsidR="00D83691">
        <w:t xml:space="preserve"> (vzhľadom na kompatibilitu s už skôr nadobudnutými softvérmi)</w:t>
      </w:r>
      <w:r w:rsidRPr="000733CD">
        <w:t xml:space="preserve">. Úžitková hodnota pre zákazníka vzniká </w:t>
      </w:r>
      <w:r w:rsidR="00CE06DB">
        <w:t>zosynchronizovaním</w:t>
      </w:r>
      <w:r w:rsidRPr="000733CD">
        <w:t xml:space="preserve"> všetkých zakúpených platforiem a nástrojov spolu s vytvoreným </w:t>
      </w:r>
      <w:r w:rsidR="00CE06DB">
        <w:t>softvérovým</w:t>
      </w:r>
      <w:r w:rsidRPr="000733CD">
        <w:t xml:space="preserve"> kódom. Štandardne, v hodnote obstarania sú dominantné práce súvisiace s vývojom diela, licenčné poplatky za použité platformy a nástroje sú minoritnou nákladovou položkou. </w:t>
      </w:r>
    </w:p>
    <w:p w14:paraId="2595880F" w14:textId="77777777" w:rsidR="00206D13" w:rsidRDefault="00701207" w:rsidP="009F311E">
      <w:pPr>
        <w:jc w:val="center"/>
        <w:rPr>
          <w:b/>
        </w:rPr>
      </w:pPr>
      <w:r>
        <w:rPr>
          <w:b/>
        </w:rPr>
        <w:br/>
      </w:r>
      <w:r w:rsidR="00206D13">
        <w:rPr>
          <w:b/>
        </w:rPr>
        <w:t xml:space="preserve">Postupy verejného obstarávania </w:t>
      </w:r>
      <w:r w:rsidR="009F311E">
        <w:rPr>
          <w:b/>
        </w:rPr>
        <w:t>a ich vhodnosť pre oblasť</w:t>
      </w:r>
      <w:r w:rsidR="00206D13">
        <w:rPr>
          <w:b/>
        </w:rPr>
        <w:t xml:space="preserve"> IKT </w:t>
      </w:r>
      <w:r w:rsidR="009F311E">
        <w:rPr>
          <w:b/>
        </w:rPr>
        <w:t>(nadlimitné</w:t>
      </w:r>
      <w:r w:rsidR="00206D13">
        <w:rPr>
          <w:b/>
        </w:rPr>
        <w:t xml:space="preserve"> zákazky na poskytnutie služby)</w:t>
      </w:r>
    </w:p>
    <w:p w14:paraId="74915D78" w14:textId="77777777" w:rsidR="00206D13" w:rsidRDefault="00206D13" w:rsidP="00723BE0">
      <w:pPr>
        <w:jc w:val="center"/>
        <w:rPr>
          <w:b/>
        </w:rPr>
      </w:pPr>
      <w:r>
        <w:rPr>
          <w:b/>
        </w:rPr>
        <w:t>Verejná súťaž</w:t>
      </w:r>
    </w:p>
    <w:p w14:paraId="07BBC360" w14:textId="77777777" w:rsidR="00772388" w:rsidRDefault="00206D13" w:rsidP="00206D13">
      <w:pPr>
        <w:jc w:val="both"/>
      </w:pPr>
      <w:r>
        <w:t>Postup vhodný pre obstarávanie SW riešení v prípade, ak verejný obstarávateľ dokáže podrobne špecifikovať predmet zákazky (opis predmetu zákazy pozostáva z detailných výkonnostných a funkčných požiadaviek). Verejná súťaž</w:t>
      </w:r>
      <w:r w:rsidR="00772388">
        <w:t xml:space="preserve"> </w:t>
      </w:r>
      <w:r w:rsidR="00772388" w:rsidRPr="00772388">
        <w:t>sa vyhlasuje pre neobmedzený počet hospodárskych subjektov, ktoré môžu predložiť ponuku.</w:t>
      </w:r>
      <w:r w:rsidR="00772388">
        <w:t xml:space="preserve"> </w:t>
      </w:r>
    </w:p>
    <w:p w14:paraId="4942FA3D" w14:textId="77777777" w:rsidR="00772388" w:rsidRDefault="00772388" w:rsidP="00206D13">
      <w:pPr>
        <w:jc w:val="both"/>
        <w:rPr>
          <w:b/>
        </w:rPr>
      </w:pPr>
      <w:r>
        <w:rPr>
          <w:b/>
        </w:rPr>
        <w:t xml:space="preserve">Výhody </w:t>
      </w:r>
    </w:p>
    <w:p w14:paraId="2986D120" w14:textId="77777777" w:rsidR="00772388" w:rsidRDefault="00772388" w:rsidP="00772388">
      <w:pPr>
        <w:pStyle w:val="ListParagraph"/>
        <w:numPr>
          <w:ilvl w:val="0"/>
          <w:numId w:val="1"/>
        </w:numPr>
        <w:jc w:val="both"/>
      </w:pPr>
      <w:r>
        <w:t>Umožňuje súťaž pomerne rovnocenných riešení (založené na splnení požiadaviek verejného obstarávateľa na predmet zákazky),</w:t>
      </w:r>
    </w:p>
    <w:p w14:paraId="34117FBC" w14:textId="77777777" w:rsidR="00772388" w:rsidRDefault="00772388" w:rsidP="00772388">
      <w:pPr>
        <w:pStyle w:val="ListParagraph"/>
        <w:numPr>
          <w:ilvl w:val="0"/>
          <w:numId w:val="1"/>
        </w:numPr>
        <w:jc w:val="both"/>
      </w:pPr>
      <w:r>
        <w:t>Možnosť pomerne jednoduchého nastavenia kritérií na vyhodnotenie ponúk,</w:t>
      </w:r>
    </w:p>
    <w:p w14:paraId="1E5E113C" w14:textId="77777777" w:rsidR="00772388" w:rsidRDefault="00772388" w:rsidP="00772388">
      <w:pPr>
        <w:pStyle w:val="ListParagraph"/>
        <w:numPr>
          <w:ilvl w:val="0"/>
          <w:numId w:val="1"/>
        </w:numPr>
        <w:jc w:val="both"/>
      </w:pPr>
      <w:r>
        <w:t xml:space="preserve">Výsledné hodnotenie poukazuje na reálnu cenotvorbu hospodárskych subjektov (všetky hospodárske subjektu </w:t>
      </w:r>
      <w:proofErr w:type="spellStart"/>
      <w:r>
        <w:t>naceňujú</w:t>
      </w:r>
      <w:proofErr w:type="spellEnd"/>
      <w:r>
        <w:t xml:space="preserve"> rovnaké požiadavky a funkcionality SW.</w:t>
      </w:r>
    </w:p>
    <w:p w14:paraId="19C7FEA5" w14:textId="77777777" w:rsidR="00CE12F5" w:rsidRDefault="00CE12F5" w:rsidP="00CE12F5">
      <w:pPr>
        <w:pStyle w:val="ListParagraph"/>
        <w:numPr>
          <w:ilvl w:val="0"/>
          <w:numId w:val="1"/>
        </w:numPr>
        <w:jc w:val="both"/>
      </w:pPr>
      <w:r>
        <w:t>Najrýchlejší postup súťažného obstarávania (jednokolové hodnotenie hospodárskych subjektov bez možnosti „</w:t>
      </w:r>
      <w:proofErr w:type="spellStart"/>
      <w:r>
        <w:t>predvýberu</w:t>
      </w:r>
      <w:proofErr w:type="spellEnd"/>
      <w:r>
        <w:t>“),</w:t>
      </w:r>
    </w:p>
    <w:p w14:paraId="2880BD3C" w14:textId="77777777" w:rsidR="00CE12F5" w:rsidRPr="00772388" w:rsidRDefault="00CE12F5" w:rsidP="00CE12F5">
      <w:pPr>
        <w:pStyle w:val="ListParagraph"/>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6DE87099" w14:textId="77777777" w:rsidR="00206D13" w:rsidRDefault="00772388" w:rsidP="00206D13">
      <w:pPr>
        <w:jc w:val="both"/>
      </w:pPr>
      <w:r>
        <w:rPr>
          <w:b/>
        </w:rPr>
        <w:t>Nevýhody</w:t>
      </w:r>
      <w:r w:rsidRPr="00772388">
        <w:t xml:space="preserve"> </w:t>
      </w:r>
      <w:r w:rsidR="00206D13">
        <w:t xml:space="preserve">   </w:t>
      </w:r>
    </w:p>
    <w:p w14:paraId="09349A91" w14:textId="77777777" w:rsidR="00CE12F5" w:rsidRDefault="00CE12F5" w:rsidP="00CE12F5">
      <w:pPr>
        <w:pStyle w:val="ListParagraph"/>
        <w:numPr>
          <w:ilvl w:val="0"/>
          <w:numId w:val="2"/>
        </w:numPr>
        <w:jc w:val="both"/>
      </w:pPr>
      <w:r>
        <w:t>Slabšie možnosti využitia inovácií,</w:t>
      </w:r>
    </w:p>
    <w:p w14:paraId="421A5F41" w14:textId="77777777" w:rsidR="00CE12F5" w:rsidRDefault="00CE12F5" w:rsidP="00CE12F5">
      <w:pPr>
        <w:pStyle w:val="ListParagraph"/>
        <w:numPr>
          <w:ilvl w:val="0"/>
          <w:numId w:val="2"/>
        </w:numPr>
        <w:jc w:val="both"/>
      </w:pPr>
      <w:r>
        <w:t>Absencia rozmanitosti technických riešení (možné eliminovanie tejto vlastnost</w:t>
      </w:r>
      <w:r w:rsidR="000733CD">
        <w:t>i využitím variantných riešení).</w:t>
      </w:r>
    </w:p>
    <w:p w14:paraId="08C50B65" w14:textId="77777777" w:rsidR="00701207" w:rsidRDefault="00701207" w:rsidP="00701207">
      <w:pPr>
        <w:jc w:val="both"/>
      </w:pPr>
    </w:p>
    <w:tbl>
      <w:tblPr>
        <w:tblStyle w:val="TableGrid"/>
        <w:tblW w:w="0" w:type="auto"/>
        <w:tblLook w:val="04A0" w:firstRow="1" w:lastRow="0" w:firstColumn="1" w:lastColumn="0" w:noHBand="0" w:noVBand="1"/>
      </w:tblPr>
      <w:tblGrid>
        <w:gridCol w:w="3020"/>
        <w:gridCol w:w="3021"/>
        <w:gridCol w:w="3021"/>
      </w:tblGrid>
      <w:tr w:rsidR="00701207" w14:paraId="2860D1EE" w14:textId="77777777" w:rsidTr="008B10C0">
        <w:tc>
          <w:tcPr>
            <w:tcW w:w="9062" w:type="dxa"/>
            <w:gridSpan w:val="3"/>
          </w:tcPr>
          <w:p w14:paraId="0A52DFD0" w14:textId="77777777" w:rsidR="00701207" w:rsidRDefault="00701207" w:rsidP="00701207">
            <w:pPr>
              <w:jc w:val="both"/>
              <w:rPr>
                <w:b/>
              </w:rPr>
            </w:pPr>
            <w:r>
              <w:rPr>
                <w:b/>
              </w:rPr>
              <w:t>Minimálne lehoty stanovené pre postup zákonom o verejnom obstarávaní</w:t>
            </w:r>
          </w:p>
        </w:tc>
      </w:tr>
      <w:tr w:rsidR="002A0821" w14:paraId="43F65F61" w14:textId="77777777" w:rsidTr="002A0821">
        <w:trPr>
          <w:trHeight w:val="1200"/>
        </w:trPr>
        <w:tc>
          <w:tcPr>
            <w:tcW w:w="3020" w:type="dxa"/>
            <w:vMerge w:val="restart"/>
          </w:tcPr>
          <w:p w14:paraId="2562671D" w14:textId="77777777" w:rsidR="002A0821" w:rsidRDefault="002A0821" w:rsidP="00701207">
            <w:pPr>
              <w:jc w:val="both"/>
              <w:rPr>
                <w:b/>
              </w:rPr>
            </w:pPr>
            <w:r>
              <w:rPr>
                <w:b/>
              </w:rPr>
              <w:t xml:space="preserve">Lehota na predkladanie ponúk </w:t>
            </w:r>
          </w:p>
        </w:tc>
        <w:tc>
          <w:tcPr>
            <w:tcW w:w="3021" w:type="dxa"/>
          </w:tcPr>
          <w:p w14:paraId="4B1A7A3C" w14:textId="77777777" w:rsidR="002A0821" w:rsidRDefault="002A0821" w:rsidP="00701207">
            <w:pPr>
              <w:jc w:val="both"/>
            </w:pPr>
            <w:r>
              <w:t xml:space="preserve">a) </w:t>
            </w:r>
            <w:r w:rsidRPr="002A0821">
              <w:rPr>
                <w:b/>
              </w:rPr>
              <w:t>35 dní</w:t>
            </w:r>
            <w:r w:rsidRPr="002A0821">
              <w:t xml:space="preserve"> (</w:t>
            </w:r>
            <w:r>
              <w:rPr>
                <w:b/>
              </w:rPr>
              <w:t xml:space="preserve">40 dní </w:t>
            </w:r>
            <w:r>
              <w:t xml:space="preserve">ak sa neponúka prístup k súťažným podkladom podľa § 43 ods. 1 zákona o verejnom obstarávaní) </w:t>
            </w:r>
            <w:r w:rsidRPr="002A0821">
              <w:t>odo dňa odoslania oznámenia o vyhlásení verejného obstarávania publikačnému úradu</w:t>
            </w:r>
            <w:r>
              <w:t xml:space="preserve">. </w:t>
            </w:r>
          </w:p>
          <w:p w14:paraId="51D01A33" w14:textId="77777777" w:rsidR="002A0821" w:rsidRPr="002A0821" w:rsidRDefault="002A0821" w:rsidP="00701207">
            <w:pPr>
              <w:jc w:val="both"/>
            </w:pPr>
          </w:p>
        </w:tc>
        <w:tc>
          <w:tcPr>
            <w:tcW w:w="3021" w:type="dxa"/>
          </w:tcPr>
          <w:p w14:paraId="3789FE87" w14:textId="77777777" w:rsidR="002A0821" w:rsidRPr="002A0821" w:rsidRDefault="002A0821" w:rsidP="00701207">
            <w:pPr>
              <w:jc w:val="both"/>
            </w:pPr>
            <w:r>
              <w:t xml:space="preserve">Možno skrátiť o 5 dní, </w:t>
            </w:r>
            <w:r w:rsidRPr="002A0821">
              <w:t>ak verejný obstarávateľ vyžaduje predkladanie ponúk elektronickými prostriedkami</w:t>
            </w:r>
          </w:p>
        </w:tc>
      </w:tr>
      <w:tr w:rsidR="002A0821" w14:paraId="45F7E958" w14:textId="77777777" w:rsidTr="00701207">
        <w:trPr>
          <w:trHeight w:val="2805"/>
        </w:trPr>
        <w:tc>
          <w:tcPr>
            <w:tcW w:w="3020" w:type="dxa"/>
            <w:vMerge/>
          </w:tcPr>
          <w:p w14:paraId="5DB5DA03" w14:textId="77777777" w:rsidR="002A0821" w:rsidRDefault="002A0821" w:rsidP="00701207">
            <w:pPr>
              <w:jc w:val="both"/>
              <w:rPr>
                <w:b/>
              </w:rPr>
            </w:pPr>
          </w:p>
        </w:tc>
        <w:tc>
          <w:tcPr>
            <w:tcW w:w="3021" w:type="dxa"/>
          </w:tcPr>
          <w:p w14:paraId="247993C3" w14:textId="77777777" w:rsidR="002A0821" w:rsidRDefault="002A0821" w:rsidP="002A0821">
            <w:pPr>
              <w:jc w:val="both"/>
            </w:pPr>
            <w:r>
              <w:t xml:space="preserve">b) </w:t>
            </w:r>
            <w:r w:rsidRPr="002A0821">
              <w:rPr>
                <w:b/>
              </w:rPr>
              <w:t>15 dní</w:t>
            </w:r>
            <w:r w:rsidRPr="002A0821">
              <w:t xml:space="preserve"> </w:t>
            </w:r>
            <w:r>
              <w:t>(</w:t>
            </w:r>
            <w:r>
              <w:rPr>
                <w:b/>
              </w:rPr>
              <w:t xml:space="preserve">20 dní </w:t>
            </w:r>
            <w:r>
              <w:t xml:space="preserve">ak sa neponúka prístup k súťažným podkladom podľa § 43 ods. 1 zákona o verejnom obstarávaní) </w:t>
            </w:r>
            <w:r w:rsidRPr="002A0821">
              <w:t>odo dňa odoslania oznámenia o vyhlásení verejného obstarávania publikačnému úradu, ak verejný obstarávateľ uverejnil predbežné oznámenie najskôr 12 mesiacov a najneskôr 35 dní pred dňom odoslania oznámenia o vyhlásení verejného obstarávania</w:t>
            </w:r>
          </w:p>
        </w:tc>
        <w:tc>
          <w:tcPr>
            <w:tcW w:w="3021" w:type="dxa"/>
          </w:tcPr>
          <w:p w14:paraId="67265E2E" w14:textId="77777777" w:rsidR="002A0821" w:rsidRDefault="002A0821" w:rsidP="00701207">
            <w:pPr>
              <w:jc w:val="both"/>
            </w:pPr>
          </w:p>
        </w:tc>
      </w:tr>
      <w:tr w:rsidR="002A0821" w14:paraId="3500786E" w14:textId="77777777" w:rsidTr="00701207">
        <w:trPr>
          <w:trHeight w:val="2805"/>
        </w:trPr>
        <w:tc>
          <w:tcPr>
            <w:tcW w:w="3020" w:type="dxa"/>
          </w:tcPr>
          <w:p w14:paraId="52BFBE9E" w14:textId="77777777" w:rsidR="002A0821" w:rsidRDefault="002A0821" w:rsidP="00701207">
            <w:pPr>
              <w:jc w:val="both"/>
              <w:rPr>
                <w:b/>
              </w:rPr>
            </w:pPr>
          </w:p>
        </w:tc>
        <w:tc>
          <w:tcPr>
            <w:tcW w:w="3021" w:type="dxa"/>
          </w:tcPr>
          <w:p w14:paraId="21009196" w14:textId="77777777" w:rsidR="002A0821" w:rsidRDefault="002A0821" w:rsidP="00701207">
            <w:pPr>
              <w:jc w:val="both"/>
            </w:pPr>
            <w:r>
              <w:t xml:space="preserve">c) </w:t>
            </w:r>
            <w:r w:rsidRPr="002A0821">
              <w:t>15 dní odo dňa odoslania oznámenia o vyhlásení verejného obstarávania publikačnému úradu</w:t>
            </w:r>
            <w:r>
              <w:t xml:space="preserve">, ak ide o naliehavú situáciu. </w:t>
            </w:r>
          </w:p>
        </w:tc>
        <w:tc>
          <w:tcPr>
            <w:tcW w:w="3021" w:type="dxa"/>
          </w:tcPr>
          <w:p w14:paraId="2DDDE755" w14:textId="77777777" w:rsidR="002A0821" w:rsidRDefault="002A0821" w:rsidP="00701207">
            <w:pPr>
              <w:jc w:val="both"/>
            </w:pPr>
          </w:p>
        </w:tc>
      </w:tr>
    </w:tbl>
    <w:p w14:paraId="6E18D18D" w14:textId="77777777" w:rsidR="00701207" w:rsidRPr="00701207" w:rsidRDefault="00701207" w:rsidP="00701207">
      <w:pPr>
        <w:jc w:val="both"/>
        <w:rPr>
          <w:b/>
        </w:rPr>
      </w:pPr>
    </w:p>
    <w:p w14:paraId="492BF3E6" w14:textId="77777777" w:rsidR="00CE12F5" w:rsidRDefault="003E2E09" w:rsidP="00CE12F5">
      <w:pPr>
        <w:jc w:val="both"/>
      </w:pPr>
      <w:r>
        <w:t xml:space="preserve">Z pohľadu kategorizácie softvéru nie je vylúčené, aby sa prostredníctvom verejnej súťaže obstarával akýkoľvek softvér, avšak typicky sa verejná súťaž využíva pri obstarávaní krabicového SW a špecializovaného SW, nakoľko požiadavky na oba typy softvérov je možné opísať </w:t>
      </w:r>
      <w:r w:rsidRPr="003E2E09">
        <w:t>jednoznačne, úplne a nestranne na základe technických požiadaviek</w:t>
      </w:r>
      <w:r>
        <w:t>.</w:t>
      </w:r>
    </w:p>
    <w:p w14:paraId="3638AB20" w14:textId="77777777" w:rsidR="00CE12F5" w:rsidRDefault="00CE12F5" w:rsidP="00723BE0">
      <w:pPr>
        <w:jc w:val="center"/>
        <w:rPr>
          <w:b/>
        </w:rPr>
      </w:pPr>
      <w:r>
        <w:rPr>
          <w:b/>
        </w:rPr>
        <w:t>Užšia súťaž</w:t>
      </w:r>
    </w:p>
    <w:p w14:paraId="3709CC08" w14:textId="77777777" w:rsidR="00CE12F5" w:rsidRDefault="00CE12F5" w:rsidP="00CE12F5">
      <w:pPr>
        <w:jc w:val="both"/>
      </w:pPr>
      <w:r>
        <w:t xml:space="preserve">Postup vhodný pre obstarávanie SW riešení v prípade, ak verejný obstarávateľ dokáže podrobne špecifikovať predmet zákazky (opis predmetu zákazy pozostáva z detailných výkonnostných a funkčných požiadaviek). </w:t>
      </w:r>
      <w:r w:rsidRPr="00CE12F5">
        <w:t>Užšia súťaž sa vyhlasuje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päť tak, aby umožnil hospodársku súťaž.</w:t>
      </w:r>
    </w:p>
    <w:p w14:paraId="0DE52DD8" w14:textId="77777777" w:rsidR="00CE12F5" w:rsidRDefault="00CE12F5" w:rsidP="00CE12F5">
      <w:pPr>
        <w:jc w:val="both"/>
        <w:rPr>
          <w:b/>
        </w:rPr>
      </w:pPr>
      <w:r>
        <w:rPr>
          <w:b/>
        </w:rPr>
        <w:t>Výhody</w:t>
      </w:r>
    </w:p>
    <w:p w14:paraId="2C1C7044" w14:textId="77777777" w:rsidR="00CE12F5" w:rsidRPr="00723BE0" w:rsidRDefault="00723BE0" w:rsidP="00CE12F5">
      <w:pPr>
        <w:pStyle w:val="ListParagraph"/>
        <w:numPr>
          <w:ilvl w:val="0"/>
          <w:numId w:val="3"/>
        </w:numPr>
        <w:jc w:val="both"/>
        <w:rPr>
          <w:b/>
        </w:rPr>
      </w:pPr>
      <w:r>
        <w:t xml:space="preserve">Možnosť </w:t>
      </w:r>
      <w:proofErr w:type="spellStart"/>
      <w:r>
        <w:t>predvýberu</w:t>
      </w:r>
      <w:proofErr w:type="spellEnd"/>
      <w:r>
        <w:t xml:space="preserve"> hospodárskych subjektov (min. 5),</w:t>
      </w:r>
    </w:p>
    <w:p w14:paraId="5A0BAE67" w14:textId="77777777" w:rsidR="00723BE0" w:rsidRPr="00723BE0" w:rsidRDefault="00723BE0" w:rsidP="00CE12F5">
      <w:pPr>
        <w:pStyle w:val="ListParagraph"/>
        <w:numPr>
          <w:ilvl w:val="0"/>
          <w:numId w:val="3"/>
        </w:numPr>
        <w:jc w:val="both"/>
        <w:rPr>
          <w:b/>
        </w:rPr>
      </w:pPr>
      <w:r>
        <w:t>Možnosť predloženia ponuky až po tom ako sa preverí kvalifikácia záujemcov,</w:t>
      </w:r>
    </w:p>
    <w:p w14:paraId="0D2E8D1F" w14:textId="77777777" w:rsidR="00723BE0" w:rsidRDefault="00723BE0" w:rsidP="00723BE0">
      <w:pPr>
        <w:pStyle w:val="ListParagraph"/>
        <w:numPr>
          <w:ilvl w:val="0"/>
          <w:numId w:val="3"/>
        </w:numPr>
        <w:jc w:val="both"/>
      </w:pPr>
      <w:r>
        <w:t>Umožňuje súťaž pomerne rovnocenných riešení (založené na splnení požiadaviek verejného obstarávateľa na predmet zákazky),</w:t>
      </w:r>
    </w:p>
    <w:p w14:paraId="4DE8A0B9" w14:textId="77777777" w:rsidR="00723BE0" w:rsidRDefault="00723BE0" w:rsidP="00723BE0">
      <w:pPr>
        <w:pStyle w:val="ListParagraph"/>
        <w:numPr>
          <w:ilvl w:val="0"/>
          <w:numId w:val="3"/>
        </w:numPr>
        <w:jc w:val="both"/>
      </w:pPr>
      <w:r>
        <w:t>Možnosť pomerne jednoduchého nastavenia kritérií na vyhodnotenie ponúk,</w:t>
      </w:r>
    </w:p>
    <w:p w14:paraId="706AB777" w14:textId="77777777" w:rsidR="00723BE0" w:rsidRDefault="00723BE0" w:rsidP="00723BE0">
      <w:pPr>
        <w:pStyle w:val="ListParagraph"/>
        <w:numPr>
          <w:ilvl w:val="0"/>
          <w:numId w:val="3"/>
        </w:numPr>
        <w:jc w:val="both"/>
      </w:pPr>
      <w:r>
        <w:t xml:space="preserve">Výsledné hodnotenie poukazuje na reálnu cenotvorbu hospodárskych subjektov (všetky hospodárske subjektu </w:t>
      </w:r>
      <w:proofErr w:type="spellStart"/>
      <w:r>
        <w:t>naceňujú</w:t>
      </w:r>
      <w:proofErr w:type="spellEnd"/>
      <w:r>
        <w:t xml:space="preserve"> rovnaké požiadavky a funkcionality SW.</w:t>
      </w:r>
    </w:p>
    <w:p w14:paraId="490D3D67" w14:textId="77777777" w:rsidR="009F311E" w:rsidRPr="00723BE0" w:rsidRDefault="009F311E" w:rsidP="009F311E">
      <w:pPr>
        <w:pStyle w:val="ListParagraph"/>
        <w:jc w:val="both"/>
      </w:pPr>
    </w:p>
    <w:p w14:paraId="1BF964EC" w14:textId="77777777" w:rsidR="00CE12F5" w:rsidRDefault="00CE12F5" w:rsidP="00CE12F5">
      <w:pPr>
        <w:jc w:val="both"/>
        <w:rPr>
          <w:b/>
        </w:rPr>
      </w:pPr>
      <w:r>
        <w:rPr>
          <w:b/>
        </w:rPr>
        <w:t>Nevýhody</w:t>
      </w:r>
    </w:p>
    <w:p w14:paraId="49A176AB" w14:textId="77777777" w:rsidR="00723BE0" w:rsidRPr="00723BE0" w:rsidRDefault="00723BE0" w:rsidP="00723BE0">
      <w:pPr>
        <w:pStyle w:val="ListParagraph"/>
        <w:numPr>
          <w:ilvl w:val="0"/>
          <w:numId w:val="3"/>
        </w:numPr>
        <w:jc w:val="both"/>
        <w:rPr>
          <w:b/>
        </w:rPr>
      </w:pPr>
      <w:r>
        <w:t>Dlhšie lehoty oproti verejnej súťaži,</w:t>
      </w:r>
    </w:p>
    <w:p w14:paraId="52525C28" w14:textId="77777777" w:rsidR="00723BE0" w:rsidRDefault="00723BE0" w:rsidP="00723BE0">
      <w:pPr>
        <w:pStyle w:val="ListParagraph"/>
        <w:numPr>
          <w:ilvl w:val="0"/>
          <w:numId w:val="3"/>
        </w:numPr>
        <w:jc w:val="both"/>
      </w:pPr>
      <w:r>
        <w:t>Slabšie možnosti využitia inovácií,</w:t>
      </w:r>
    </w:p>
    <w:p w14:paraId="3CA642CC" w14:textId="77777777" w:rsidR="00723BE0" w:rsidRPr="00723BE0" w:rsidRDefault="00723BE0" w:rsidP="00723BE0">
      <w:pPr>
        <w:pStyle w:val="ListParagraph"/>
        <w:numPr>
          <w:ilvl w:val="0"/>
          <w:numId w:val="3"/>
        </w:numPr>
        <w:jc w:val="both"/>
        <w:rPr>
          <w:b/>
        </w:rPr>
      </w:pPr>
      <w:r>
        <w:t>Absencia rozmanitosti technických riešení (možné eliminovanie tejto vlastnosti využitím variantných riešení),</w:t>
      </w:r>
    </w:p>
    <w:p w14:paraId="515D64E6" w14:textId="77777777" w:rsidR="00723BE0" w:rsidRDefault="00723BE0" w:rsidP="00723BE0">
      <w:pPr>
        <w:jc w:val="both"/>
        <w:rPr>
          <w:b/>
        </w:rPr>
      </w:pPr>
    </w:p>
    <w:tbl>
      <w:tblPr>
        <w:tblStyle w:val="TableGrid"/>
        <w:tblW w:w="0" w:type="auto"/>
        <w:tblLook w:val="04A0" w:firstRow="1" w:lastRow="0" w:firstColumn="1" w:lastColumn="0" w:noHBand="0" w:noVBand="1"/>
      </w:tblPr>
      <w:tblGrid>
        <w:gridCol w:w="3020"/>
        <w:gridCol w:w="3021"/>
        <w:gridCol w:w="3021"/>
      </w:tblGrid>
      <w:tr w:rsidR="002A0821" w14:paraId="73E13532" w14:textId="77777777" w:rsidTr="008B10C0">
        <w:tc>
          <w:tcPr>
            <w:tcW w:w="9062" w:type="dxa"/>
            <w:gridSpan w:val="3"/>
          </w:tcPr>
          <w:p w14:paraId="06F4AEC3" w14:textId="77777777" w:rsidR="002A0821" w:rsidRDefault="002A0821" w:rsidP="008B10C0">
            <w:pPr>
              <w:jc w:val="both"/>
              <w:rPr>
                <w:b/>
              </w:rPr>
            </w:pPr>
            <w:r>
              <w:rPr>
                <w:b/>
              </w:rPr>
              <w:t>Minimálne lehoty stanovené pre postup zákonom o verejnom obstarávaní</w:t>
            </w:r>
          </w:p>
        </w:tc>
      </w:tr>
      <w:tr w:rsidR="00D87913" w14:paraId="3D70BE98" w14:textId="77777777" w:rsidTr="008B10C0">
        <w:trPr>
          <w:trHeight w:val="1200"/>
        </w:trPr>
        <w:tc>
          <w:tcPr>
            <w:tcW w:w="3020" w:type="dxa"/>
          </w:tcPr>
          <w:p w14:paraId="21C2AE82" w14:textId="77777777" w:rsidR="00D87913" w:rsidRDefault="00D87913" w:rsidP="008B10C0">
            <w:pPr>
              <w:jc w:val="both"/>
              <w:rPr>
                <w:b/>
              </w:rPr>
            </w:pPr>
            <w:r>
              <w:rPr>
                <w:b/>
              </w:rPr>
              <w:t>Lehota na predloženie žiadosti o účasť</w:t>
            </w:r>
          </w:p>
        </w:tc>
        <w:tc>
          <w:tcPr>
            <w:tcW w:w="3021" w:type="dxa"/>
          </w:tcPr>
          <w:p w14:paraId="44AD8812" w14:textId="77777777" w:rsidR="00D87913" w:rsidRPr="00D87913" w:rsidRDefault="00D87913" w:rsidP="008B10C0">
            <w:pPr>
              <w:jc w:val="both"/>
            </w:pPr>
            <w:r>
              <w:t xml:space="preserve">a) </w:t>
            </w:r>
            <w:r>
              <w:rPr>
                <w:b/>
              </w:rPr>
              <w:t xml:space="preserve">30 dní </w:t>
            </w:r>
            <w:r>
              <w:t>odo dňa odoslania oznámenia o vyhlásení verejného obstarávania publikačnému úradu.</w:t>
            </w:r>
          </w:p>
        </w:tc>
        <w:tc>
          <w:tcPr>
            <w:tcW w:w="3021" w:type="dxa"/>
          </w:tcPr>
          <w:p w14:paraId="5049E205" w14:textId="77777777" w:rsidR="00D87913" w:rsidRDefault="00D87913" w:rsidP="008B10C0">
            <w:pPr>
              <w:jc w:val="both"/>
            </w:pPr>
          </w:p>
        </w:tc>
      </w:tr>
      <w:tr w:rsidR="00D87913" w14:paraId="725A66E0" w14:textId="77777777" w:rsidTr="008B10C0">
        <w:trPr>
          <w:trHeight w:val="1200"/>
        </w:trPr>
        <w:tc>
          <w:tcPr>
            <w:tcW w:w="3020" w:type="dxa"/>
          </w:tcPr>
          <w:p w14:paraId="294CB2D3" w14:textId="77777777" w:rsidR="00D87913" w:rsidRDefault="00D87913" w:rsidP="008B10C0">
            <w:pPr>
              <w:jc w:val="both"/>
              <w:rPr>
                <w:b/>
              </w:rPr>
            </w:pPr>
          </w:p>
        </w:tc>
        <w:tc>
          <w:tcPr>
            <w:tcW w:w="3021" w:type="dxa"/>
          </w:tcPr>
          <w:p w14:paraId="7E7507D0" w14:textId="77777777" w:rsidR="00D87913" w:rsidRDefault="00D87913" w:rsidP="008B10C0">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6AB9BB7C" w14:textId="77777777" w:rsidR="00D87913" w:rsidRDefault="00D87913" w:rsidP="008B10C0">
            <w:pPr>
              <w:jc w:val="both"/>
            </w:pPr>
          </w:p>
        </w:tc>
      </w:tr>
      <w:tr w:rsidR="002A0821" w14:paraId="01C9A858" w14:textId="77777777" w:rsidTr="008B10C0">
        <w:trPr>
          <w:trHeight w:val="1200"/>
        </w:trPr>
        <w:tc>
          <w:tcPr>
            <w:tcW w:w="3020" w:type="dxa"/>
            <w:vMerge w:val="restart"/>
          </w:tcPr>
          <w:p w14:paraId="11298F9F" w14:textId="77777777" w:rsidR="002A0821" w:rsidRDefault="002A0821" w:rsidP="008B10C0">
            <w:pPr>
              <w:jc w:val="both"/>
              <w:rPr>
                <w:b/>
              </w:rPr>
            </w:pPr>
            <w:r>
              <w:rPr>
                <w:b/>
              </w:rPr>
              <w:t xml:space="preserve">Lehota na predkladanie ponúk </w:t>
            </w:r>
          </w:p>
        </w:tc>
        <w:tc>
          <w:tcPr>
            <w:tcW w:w="3021" w:type="dxa"/>
          </w:tcPr>
          <w:p w14:paraId="02777E23" w14:textId="77777777" w:rsidR="002A0821" w:rsidRDefault="002A0821" w:rsidP="008B10C0">
            <w:pPr>
              <w:jc w:val="both"/>
            </w:pPr>
            <w:r>
              <w:t xml:space="preserve">a) </w:t>
            </w:r>
            <w:r w:rsidRPr="002A0821">
              <w:rPr>
                <w:b/>
              </w:rPr>
              <w:t>3</w:t>
            </w:r>
            <w:r w:rsidR="00D87913">
              <w:rPr>
                <w:b/>
              </w:rPr>
              <w:t>0</w:t>
            </w:r>
            <w:r w:rsidRPr="002A0821">
              <w:rPr>
                <w:b/>
              </w:rPr>
              <w:t xml:space="preserve"> dní</w:t>
            </w:r>
            <w:r w:rsidRPr="002A0821">
              <w:t xml:space="preserve"> (</w:t>
            </w:r>
            <w:r w:rsidR="00D87913">
              <w:rPr>
                <w:b/>
              </w:rPr>
              <w:t>35</w:t>
            </w:r>
            <w:r>
              <w:rPr>
                <w:b/>
              </w:rPr>
              <w:t xml:space="preserve"> dní </w:t>
            </w:r>
            <w:r>
              <w:t xml:space="preserve">ak sa neponúka prístup k súťažným podkladom podľa § 43 ods. 1 zákona o verejnom obstarávaní) </w:t>
            </w:r>
            <w:r w:rsidRPr="002A0821">
              <w:t>odo dňa</w:t>
            </w:r>
            <w:r w:rsidR="00D87913">
              <w:t xml:space="preserve"> odoslania výzvy na predkladanie ponúk</w:t>
            </w:r>
            <w:r>
              <w:t xml:space="preserve">. </w:t>
            </w:r>
          </w:p>
          <w:p w14:paraId="3D2EC11C" w14:textId="77777777" w:rsidR="002A0821" w:rsidRPr="002A0821" w:rsidRDefault="002A0821" w:rsidP="008B10C0">
            <w:pPr>
              <w:jc w:val="both"/>
            </w:pPr>
          </w:p>
        </w:tc>
        <w:tc>
          <w:tcPr>
            <w:tcW w:w="3021" w:type="dxa"/>
          </w:tcPr>
          <w:p w14:paraId="45B31216" w14:textId="77777777" w:rsidR="002A0821" w:rsidRPr="002A0821" w:rsidRDefault="002A0821" w:rsidP="008B10C0">
            <w:pPr>
              <w:jc w:val="both"/>
            </w:pPr>
            <w:r>
              <w:t xml:space="preserve">Možno skrátiť o 5 dní, </w:t>
            </w:r>
            <w:r w:rsidRPr="002A0821">
              <w:t>ak verejný obstarávateľ vyžaduje predkladanie ponúk elektronickými prostriedkami</w:t>
            </w:r>
          </w:p>
        </w:tc>
      </w:tr>
      <w:tr w:rsidR="002A0821" w14:paraId="0579E5FE" w14:textId="77777777" w:rsidTr="008B10C0">
        <w:trPr>
          <w:trHeight w:val="2805"/>
        </w:trPr>
        <w:tc>
          <w:tcPr>
            <w:tcW w:w="3020" w:type="dxa"/>
            <w:vMerge/>
          </w:tcPr>
          <w:p w14:paraId="304BDCFC" w14:textId="77777777" w:rsidR="002A0821" w:rsidRDefault="002A0821" w:rsidP="008B10C0">
            <w:pPr>
              <w:jc w:val="both"/>
              <w:rPr>
                <w:b/>
              </w:rPr>
            </w:pPr>
          </w:p>
        </w:tc>
        <w:tc>
          <w:tcPr>
            <w:tcW w:w="3021" w:type="dxa"/>
          </w:tcPr>
          <w:p w14:paraId="69697F0C" w14:textId="77777777" w:rsidR="002A0821" w:rsidRDefault="002A0821" w:rsidP="00D87913">
            <w:pPr>
              <w:jc w:val="both"/>
            </w:pPr>
            <w:r>
              <w:t xml:space="preserve">b) </w:t>
            </w:r>
            <w:r w:rsidRPr="002A0821">
              <w:rPr>
                <w:b/>
              </w:rPr>
              <w:t>1</w:t>
            </w:r>
            <w:r w:rsidR="00D87913">
              <w:rPr>
                <w:b/>
              </w:rPr>
              <w:t>0</w:t>
            </w:r>
            <w:r w:rsidRPr="002A0821">
              <w:rPr>
                <w:b/>
              </w:rPr>
              <w:t xml:space="preserve"> dní</w:t>
            </w:r>
            <w:r w:rsidRPr="002A0821">
              <w:t xml:space="preserve"> </w:t>
            </w:r>
            <w:r>
              <w:t>(</w:t>
            </w:r>
            <w:r w:rsidR="00D87913">
              <w:rPr>
                <w:b/>
              </w:rPr>
              <w:t>15</w:t>
            </w:r>
            <w:r>
              <w:rPr>
                <w:b/>
              </w:rPr>
              <w:t xml:space="preserve"> dní </w:t>
            </w:r>
            <w:r>
              <w:t xml:space="preserve">ak sa neponúka prístup k súťažným podkladom podľa § 43 ods. 1 zákona o verejnom obstarávaní) </w:t>
            </w:r>
            <w:r w:rsidRPr="002A0821">
              <w:t>odo dňa odoslania</w:t>
            </w:r>
            <w:r w:rsidR="00D87913">
              <w:t xml:space="preserve"> výzvy na predkladanie ponúk</w:t>
            </w:r>
            <w:r w:rsidRPr="002A0821">
              <w:t>, ak verejný obstarávateľ uverejnil predbežné oznámenie najskôr 12 mesiacov a najneskôr 35 dní pred dňom odoslania oznámenia o vyhlásení verejného obstarávania</w:t>
            </w:r>
          </w:p>
        </w:tc>
        <w:tc>
          <w:tcPr>
            <w:tcW w:w="3021" w:type="dxa"/>
          </w:tcPr>
          <w:p w14:paraId="0F3BD57D" w14:textId="77777777" w:rsidR="002A0821" w:rsidRDefault="002A0821" w:rsidP="008B10C0">
            <w:pPr>
              <w:jc w:val="both"/>
            </w:pPr>
          </w:p>
        </w:tc>
      </w:tr>
      <w:tr w:rsidR="002A0821" w14:paraId="74A389DF" w14:textId="77777777" w:rsidTr="008B10C0">
        <w:trPr>
          <w:trHeight w:val="2805"/>
        </w:trPr>
        <w:tc>
          <w:tcPr>
            <w:tcW w:w="3020" w:type="dxa"/>
          </w:tcPr>
          <w:p w14:paraId="307902FD" w14:textId="77777777" w:rsidR="002A0821" w:rsidRDefault="002A0821" w:rsidP="008B10C0">
            <w:pPr>
              <w:jc w:val="both"/>
              <w:rPr>
                <w:b/>
              </w:rPr>
            </w:pPr>
          </w:p>
        </w:tc>
        <w:tc>
          <w:tcPr>
            <w:tcW w:w="3021" w:type="dxa"/>
          </w:tcPr>
          <w:p w14:paraId="2D7462DA" w14:textId="77777777" w:rsidR="002A0821" w:rsidRDefault="002A0821" w:rsidP="00D87913">
            <w:pPr>
              <w:jc w:val="both"/>
            </w:pPr>
            <w:r>
              <w:t xml:space="preserve">c) </w:t>
            </w:r>
            <w:r w:rsidRPr="00D87913">
              <w:rPr>
                <w:b/>
              </w:rPr>
              <w:t>1</w:t>
            </w:r>
            <w:r w:rsidR="00D87913">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65010ED9" w14:textId="77777777" w:rsidR="002A0821" w:rsidRDefault="002A0821" w:rsidP="008B10C0">
            <w:pPr>
              <w:jc w:val="both"/>
            </w:pPr>
          </w:p>
        </w:tc>
      </w:tr>
      <w:tr w:rsidR="00D87913" w14:paraId="6B4C426F" w14:textId="77777777" w:rsidTr="008B10C0">
        <w:trPr>
          <w:trHeight w:val="2805"/>
        </w:trPr>
        <w:tc>
          <w:tcPr>
            <w:tcW w:w="3020" w:type="dxa"/>
          </w:tcPr>
          <w:p w14:paraId="40ED378F" w14:textId="77777777" w:rsidR="00D87913" w:rsidRDefault="00D87913" w:rsidP="008B10C0">
            <w:pPr>
              <w:jc w:val="both"/>
              <w:rPr>
                <w:b/>
              </w:rPr>
            </w:pPr>
          </w:p>
        </w:tc>
        <w:tc>
          <w:tcPr>
            <w:tcW w:w="3021" w:type="dxa"/>
          </w:tcPr>
          <w:p w14:paraId="6779330D" w14:textId="77777777" w:rsidR="00D87913" w:rsidRDefault="00D87913" w:rsidP="00D87913">
            <w:pPr>
              <w:jc w:val="both"/>
            </w:pPr>
            <w:r>
              <w:t xml:space="preserve">d) </w:t>
            </w:r>
            <w:r w:rsidRPr="00D87913">
              <w:rPr>
                <w:b/>
              </w:rPr>
              <w:t>podľa dohody s vybranými záujemcami</w:t>
            </w:r>
            <w:r w:rsidRPr="00D87913">
              <w:t xml:space="preserve">; ak takúto dohodu nemožno dosiahnuť, tento verejný obstarávateľ určí lehotu na predkladanie ponúk, ktorá nesmie byť kratšia ako </w:t>
            </w:r>
            <w:r w:rsidRPr="00D87913">
              <w:rPr>
                <w:b/>
              </w:rPr>
              <w:t>10 dní</w:t>
            </w:r>
            <w:r w:rsidRPr="00D87913">
              <w:t xml:space="preserve"> odo dňa odoslania výzvy na predkladanie ponúk.</w:t>
            </w:r>
          </w:p>
        </w:tc>
        <w:tc>
          <w:tcPr>
            <w:tcW w:w="3021" w:type="dxa"/>
          </w:tcPr>
          <w:p w14:paraId="2FA86C37" w14:textId="77777777" w:rsidR="00D87913" w:rsidRDefault="00D87913" w:rsidP="008B10C0">
            <w:pPr>
              <w:jc w:val="both"/>
            </w:pPr>
          </w:p>
        </w:tc>
      </w:tr>
    </w:tbl>
    <w:p w14:paraId="679D8EF6" w14:textId="77777777" w:rsidR="002A0821" w:rsidRDefault="002A0821" w:rsidP="00723BE0">
      <w:pPr>
        <w:jc w:val="both"/>
        <w:rPr>
          <w:b/>
        </w:rPr>
      </w:pPr>
    </w:p>
    <w:p w14:paraId="22827046" w14:textId="77777777" w:rsidR="003E2E09" w:rsidRDefault="003E2E09" w:rsidP="003E2E09">
      <w:pPr>
        <w:jc w:val="both"/>
      </w:pPr>
      <w:r>
        <w:t xml:space="preserve">Z pohľadu kategorizácie softvéru nie je vylúčené, aby sa prostredníctvom užšej súťaže obstarával akýkoľvek softvér, avšak typicky sa užšia súťaž (rovnako ako súťaž verejná) využíva pri obstarávaní krabicového SW a špecializovaného SW, nakoľko požiadavky na oba typy softvérov je možné opísať </w:t>
      </w:r>
      <w:r w:rsidRPr="003E2E09">
        <w:t>jednoznačne, úplne a nestranne na základe technických požiadaviek</w:t>
      </w:r>
      <w:r>
        <w:t>.</w:t>
      </w:r>
    </w:p>
    <w:p w14:paraId="0119FF68" w14:textId="77777777" w:rsidR="002A0821" w:rsidRDefault="002A0821" w:rsidP="00723BE0">
      <w:pPr>
        <w:jc w:val="both"/>
        <w:rPr>
          <w:b/>
        </w:rPr>
      </w:pPr>
    </w:p>
    <w:p w14:paraId="5D67E151" w14:textId="77777777" w:rsidR="00590538" w:rsidRDefault="00590538" w:rsidP="00590538">
      <w:pPr>
        <w:jc w:val="center"/>
        <w:rPr>
          <w:b/>
        </w:rPr>
      </w:pPr>
      <w:r>
        <w:rPr>
          <w:b/>
        </w:rPr>
        <w:t>Rokovacie konanie so zverejnením</w:t>
      </w:r>
    </w:p>
    <w:p w14:paraId="753BC487" w14:textId="77777777" w:rsidR="00590538" w:rsidRDefault="00590538" w:rsidP="00590538">
      <w:pPr>
        <w:jc w:val="both"/>
      </w:pPr>
      <w:r>
        <w:t xml:space="preserve">Rokovacie konanie so zverejnením môže verejný obstarávateľ použiť výhradne vtedy, ak ide o služby spĺňajúce aspoň jednu z týchto podmienok: </w:t>
      </w:r>
    </w:p>
    <w:p w14:paraId="10EF6E20" w14:textId="77777777" w:rsidR="00590538" w:rsidRDefault="00590538" w:rsidP="00590538">
      <w:pPr>
        <w:jc w:val="both"/>
      </w:pPr>
      <w:r>
        <w:t xml:space="preserve">a) potreby verejného obstarávateľa nemožno uspokojiť bez prispôsobenia už dostupných riešení, </w:t>
      </w:r>
    </w:p>
    <w:p w14:paraId="4C60777F" w14:textId="77777777" w:rsidR="00590538" w:rsidRDefault="00590538" w:rsidP="00590538">
      <w:pPr>
        <w:jc w:val="both"/>
      </w:pPr>
      <w:r>
        <w:t>b) ich súčasťou je návrh riešenia alebo inovačné riešenie,</w:t>
      </w:r>
    </w:p>
    <w:p w14:paraId="2BD533FB" w14:textId="77777777" w:rsidR="00590538" w:rsidRDefault="00590538" w:rsidP="00590538">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2D37ECCA" w14:textId="77777777" w:rsidR="00590538" w:rsidRDefault="00590538" w:rsidP="00590538">
      <w:pPr>
        <w:jc w:val="both"/>
      </w:pPr>
      <w:r>
        <w:t xml:space="preserve">d) verejný obstarávateľ nemôže dostatočne presne určiť technické špecifikácie podľa § 42 ods. 2 písm. b), </w:t>
      </w:r>
    </w:p>
    <w:p w14:paraId="5583DB98" w14:textId="77777777" w:rsidR="00590538" w:rsidRDefault="00590538" w:rsidP="00590538">
      <w:pPr>
        <w:jc w:val="both"/>
      </w:pPr>
      <w:r>
        <w:t xml:space="preserve">e) v predchádzajúcej verejnej súťaži alebo v užšej súťaži boli všetky ponuky neregulárne alebo neprijateľné; </w:t>
      </w:r>
    </w:p>
    <w:p w14:paraId="3E8C4ABC" w14:textId="77777777" w:rsidR="00590538" w:rsidRDefault="00590538" w:rsidP="00590538">
      <w:pPr>
        <w:jc w:val="both"/>
      </w:pPr>
    </w:p>
    <w:p w14:paraId="271BD315" w14:textId="77777777" w:rsidR="00590538" w:rsidRDefault="00590538" w:rsidP="00590538">
      <w:pPr>
        <w:jc w:val="both"/>
      </w:pPr>
      <w:r>
        <w:t xml:space="preserve">Tento postup je možné využiť najmä v situácii, ak verejný obstarávateľ nevie opísať predmet zákazky dostatočne presne (vie popísať len </w:t>
      </w:r>
      <w:r w:rsidR="00FB1513">
        <w:t>oblasti o ktorých chce rokovať</w:t>
      </w:r>
      <w:r>
        <w:t>). Má predstavu o jednotlivých funkcionalitách</w:t>
      </w:r>
      <w:r w:rsidR="00FB1513">
        <w:t>/požiadavkách na</w:t>
      </w:r>
      <w:r>
        <w:t xml:space="preserve"> SW diel</w:t>
      </w:r>
      <w:r w:rsidR="00FB1513">
        <w:t>o</w:t>
      </w:r>
      <w:r>
        <w:t xml:space="preserve">, avšak nepozná dostatočný opis predmetu zákazky (ako je tomu v prípade použitia verejnej súťaže alebo užšej súťaže) alebo hodlá rokovať o jednotlivých </w:t>
      </w:r>
      <w:r w:rsidR="00FB1513">
        <w:t>parametroch SW riešenia (napr. r</w:t>
      </w:r>
      <w:r>
        <w:t>obustnosť jednotlivých modulov SW riešenia, bezpečnosť SW riešenia, funkcionality riešenia, prepojiteľnosť riešenia a iné.).</w:t>
      </w:r>
    </w:p>
    <w:p w14:paraId="717D9CB9" w14:textId="77777777" w:rsidR="00590538" w:rsidRDefault="00590538" w:rsidP="00590538">
      <w:pPr>
        <w:jc w:val="both"/>
        <w:rPr>
          <w:b/>
        </w:rPr>
      </w:pPr>
      <w:r>
        <w:rPr>
          <w:b/>
        </w:rPr>
        <w:t>Výhody</w:t>
      </w:r>
    </w:p>
    <w:p w14:paraId="7AF26C13" w14:textId="77777777" w:rsidR="00590538" w:rsidRDefault="00590538" w:rsidP="00590538">
      <w:pPr>
        <w:pStyle w:val="ListParagraph"/>
        <w:numPr>
          <w:ilvl w:val="0"/>
          <w:numId w:val="4"/>
        </w:numPr>
        <w:jc w:val="both"/>
      </w:pPr>
      <w:r>
        <w:t>Rozmanitosť riešení</w:t>
      </w:r>
      <w:r w:rsidR="00FB1513">
        <w:t xml:space="preserve"> v stanovených oblastiach rokovania</w:t>
      </w:r>
      <w:r>
        <w:t>,</w:t>
      </w:r>
    </w:p>
    <w:p w14:paraId="4129134E" w14:textId="77777777" w:rsidR="00590538" w:rsidRPr="00590538" w:rsidRDefault="00590538" w:rsidP="00590538">
      <w:pPr>
        <w:pStyle w:val="ListParagraph"/>
        <w:numPr>
          <w:ilvl w:val="0"/>
          <w:numId w:val="4"/>
        </w:numPr>
        <w:jc w:val="both"/>
      </w:pPr>
      <w:r>
        <w:t>Možnosť znižovania „vyhovujúcich ponúk“</w:t>
      </w:r>
      <w:r w:rsidR="00FB1513">
        <w:t>,</w:t>
      </w:r>
      <w:r>
        <w:t xml:space="preserve"> </w:t>
      </w:r>
    </w:p>
    <w:p w14:paraId="5FD681A8" w14:textId="77777777" w:rsidR="00590538" w:rsidRDefault="00590538" w:rsidP="00590538">
      <w:pPr>
        <w:jc w:val="both"/>
        <w:rPr>
          <w:b/>
        </w:rPr>
      </w:pPr>
      <w:r>
        <w:rPr>
          <w:b/>
        </w:rPr>
        <w:t>Nevýhody</w:t>
      </w:r>
    </w:p>
    <w:p w14:paraId="43390091" w14:textId="77777777" w:rsidR="00590538" w:rsidRDefault="00590538" w:rsidP="00590538">
      <w:pPr>
        <w:pStyle w:val="ListParagraph"/>
        <w:numPr>
          <w:ilvl w:val="0"/>
          <w:numId w:val="4"/>
        </w:numPr>
        <w:jc w:val="both"/>
      </w:pPr>
      <w:r>
        <w:t>Značná náročnosť na odborné kapacity verejného obstarávateľa a management,</w:t>
      </w:r>
    </w:p>
    <w:p w14:paraId="7CD7A226" w14:textId="77777777" w:rsidR="00590538" w:rsidRDefault="00590538" w:rsidP="00590538">
      <w:pPr>
        <w:pStyle w:val="ListParagraph"/>
        <w:numPr>
          <w:ilvl w:val="0"/>
          <w:numId w:val="4"/>
        </w:numPr>
        <w:jc w:val="both"/>
      </w:pPr>
      <w:r>
        <w:t>dĺžka postupu a rokovaní (závislé od požadovaného výsledku),</w:t>
      </w:r>
    </w:p>
    <w:p w14:paraId="77748616" w14:textId="77777777" w:rsidR="00FB1513" w:rsidRDefault="00FB1513" w:rsidP="00FB1513">
      <w:pPr>
        <w:jc w:val="both"/>
      </w:pPr>
    </w:p>
    <w:tbl>
      <w:tblPr>
        <w:tblStyle w:val="TableGrid"/>
        <w:tblW w:w="0" w:type="auto"/>
        <w:tblLook w:val="04A0" w:firstRow="1" w:lastRow="0" w:firstColumn="1" w:lastColumn="0" w:noHBand="0" w:noVBand="1"/>
      </w:tblPr>
      <w:tblGrid>
        <w:gridCol w:w="3020"/>
        <w:gridCol w:w="3021"/>
        <w:gridCol w:w="3021"/>
      </w:tblGrid>
      <w:tr w:rsidR="00AD3BFC" w14:paraId="23774729" w14:textId="77777777" w:rsidTr="008B10C0">
        <w:tc>
          <w:tcPr>
            <w:tcW w:w="9062" w:type="dxa"/>
            <w:gridSpan w:val="3"/>
          </w:tcPr>
          <w:p w14:paraId="4C48E49D" w14:textId="77777777" w:rsidR="00AD3BFC" w:rsidRDefault="00AD3BFC" w:rsidP="008B10C0">
            <w:pPr>
              <w:jc w:val="both"/>
              <w:rPr>
                <w:b/>
              </w:rPr>
            </w:pPr>
            <w:r>
              <w:rPr>
                <w:b/>
              </w:rPr>
              <w:t>Minimálne lehoty stanovené pre postup zákonom o verejnom obstarávaní</w:t>
            </w:r>
          </w:p>
        </w:tc>
      </w:tr>
      <w:tr w:rsidR="00AD3BFC" w14:paraId="6839DF9B" w14:textId="77777777" w:rsidTr="008B10C0">
        <w:trPr>
          <w:trHeight w:val="1200"/>
        </w:trPr>
        <w:tc>
          <w:tcPr>
            <w:tcW w:w="3020" w:type="dxa"/>
          </w:tcPr>
          <w:p w14:paraId="31F1A77E" w14:textId="77777777" w:rsidR="00AD3BFC" w:rsidRDefault="00AD3BFC" w:rsidP="008B10C0">
            <w:pPr>
              <w:jc w:val="both"/>
              <w:rPr>
                <w:b/>
              </w:rPr>
            </w:pPr>
            <w:r>
              <w:rPr>
                <w:b/>
              </w:rPr>
              <w:t>Lehota na predloženie žiadosti o účasť</w:t>
            </w:r>
          </w:p>
        </w:tc>
        <w:tc>
          <w:tcPr>
            <w:tcW w:w="3021" w:type="dxa"/>
          </w:tcPr>
          <w:p w14:paraId="1EB35E13" w14:textId="77777777" w:rsidR="00AD3BFC" w:rsidRPr="00D87913" w:rsidRDefault="00AD3BFC" w:rsidP="008B10C0">
            <w:pPr>
              <w:jc w:val="both"/>
            </w:pPr>
            <w:r>
              <w:t xml:space="preserve">a) </w:t>
            </w:r>
            <w:r>
              <w:rPr>
                <w:b/>
              </w:rPr>
              <w:t xml:space="preserve">30 dní </w:t>
            </w:r>
            <w:r>
              <w:t>odo dňa odoslania oznámenia o vyhlásení verejného obstarávania publikačnému úradu.</w:t>
            </w:r>
          </w:p>
        </w:tc>
        <w:tc>
          <w:tcPr>
            <w:tcW w:w="3021" w:type="dxa"/>
          </w:tcPr>
          <w:p w14:paraId="622CB573" w14:textId="77777777" w:rsidR="00AD3BFC" w:rsidRDefault="00AD3BFC" w:rsidP="008B10C0">
            <w:pPr>
              <w:jc w:val="both"/>
            </w:pPr>
          </w:p>
        </w:tc>
      </w:tr>
      <w:tr w:rsidR="00AD3BFC" w14:paraId="0B0B0BF9" w14:textId="77777777" w:rsidTr="008B10C0">
        <w:trPr>
          <w:trHeight w:val="1200"/>
        </w:trPr>
        <w:tc>
          <w:tcPr>
            <w:tcW w:w="3020" w:type="dxa"/>
          </w:tcPr>
          <w:p w14:paraId="0F442D8E" w14:textId="77777777" w:rsidR="00AD3BFC" w:rsidRDefault="00AD3BFC" w:rsidP="008B10C0">
            <w:pPr>
              <w:jc w:val="both"/>
              <w:rPr>
                <w:b/>
              </w:rPr>
            </w:pPr>
          </w:p>
        </w:tc>
        <w:tc>
          <w:tcPr>
            <w:tcW w:w="3021" w:type="dxa"/>
          </w:tcPr>
          <w:p w14:paraId="459457CF" w14:textId="77777777" w:rsidR="00AD3BFC" w:rsidRDefault="00AD3BFC" w:rsidP="008B10C0">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66F97504" w14:textId="77777777" w:rsidR="00AD3BFC" w:rsidRDefault="00AD3BFC" w:rsidP="008B10C0">
            <w:pPr>
              <w:jc w:val="both"/>
            </w:pPr>
          </w:p>
        </w:tc>
      </w:tr>
      <w:tr w:rsidR="00AD3BFC" w14:paraId="161BC8E0" w14:textId="77777777" w:rsidTr="008B10C0">
        <w:trPr>
          <w:trHeight w:val="1200"/>
        </w:trPr>
        <w:tc>
          <w:tcPr>
            <w:tcW w:w="3020" w:type="dxa"/>
            <w:vMerge w:val="restart"/>
          </w:tcPr>
          <w:p w14:paraId="41D70A0D" w14:textId="77777777" w:rsidR="00AD3BFC" w:rsidRDefault="00AD3BFC" w:rsidP="008B10C0">
            <w:pPr>
              <w:jc w:val="both"/>
              <w:rPr>
                <w:b/>
              </w:rPr>
            </w:pPr>
            <w:r>
              <w:rPr>
                <w:b/>
              </w:rPr>
              <w:t xml:space="preserve">Lehota na predkladanie základných ponúk </w:t>
            </w:r>
          </w:p>
        </w:tc>
        <w:tc>
          <w:tcPr>
            <w:tcW w:w="3021" w:type="dxa"/>
          </w:tcPr>
          <w:p w14:paraId="71A97035" w14:textId="77777777" w:rsidR="00AD3BFC" w:rsidRDefault="00AD3BFC" w:rsidP="008B10C0">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základných ponúk. </w:t>
            </w:r>
          </w:p>
          <w:p w14:paraId="0C429925" w14:textId="77777777" w:rsidR="00AD3BFC" w:rsidRPr="002A0821" w:rsidRDefault="00AD3BFC" w:rsidP="008B10C0">
            <w:pPr>
              <w:jc w:val="both"/>
            </w:pPr>
          </w:p>
        </w:tc>
        <w:tc>
          <w:tcPr>
            <w:tcW w:w="3021" w:type="dxa"/>
          </w:tcPr>
          <w:p w14:paraId="71F9C587" w14:textId="77777777" w:rsidR="00AD3BFC" w:rsidRPr="002A0821" w:rsidRDefault="00AD3BFC" w:rsidP="008B10C0">
            <w:pPr>
              <w:jc w:val="both"/>
            </w:pPr>
            <w:r>
              <w:t xml:space="preserve">Možno skrátiť o 5 dní, </w:t>
            </w:r>
            <w:r w:rsidRPr="002A0821">
              <w:t>ak verejný obstarávateľ vyžaduje predkladanie ponúk elektronickými prostriedkami</w:t>
            </w:r>
          </w:p>
        </w:tc>
      </w:tr>
      <w:tr w:rsidR="00AD3BFC" w14:paraId="47E62C02" w14:textId="77777777" w:rsidTr="008B10C0">
        <w:trPr>
          <w:trHeight w:val="2805"/>
        </w:trPr>
        <w:tc>
          <w:tcPr>
            <w:tcW w:w="3020" w:type="dxa"/>
            <w:vMerge/>
          </w:tcPr>
          <w:p w14:paraId="42F60487" w14:textId="77777777" w:rsidR="00AD3BFC" w:rsidRDefault="00AD3BFC" w:rsidP="008B10C0">
            <w:pPr>
              <w:jc w:val="both"/>
              <w:rPr>
                <w:b/>
              </w:rPr>
            </w:pPr>
          </w:p>
        </w:tc>
        <w:tc>
          <w:tcPr>
            <w:tcW w:w="3021" w:type="dxa"/>
          </w:tcPr>
          <w:p w14:paraId="73188FFF" w14:textId="77777777" w:rsidR="00AD3BFC" w:rsidRDefault="00AD3BFC" w:rsidP="008B10C0">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základných ponúk</w:t>
            </w:r>
            <w:r w:rsidRPr="002A0821">
              <w:t>, ak verejný obstarávateľ uverejnil predbežné oznámenie najskôr 12 mesiacov a najneskôr 35 dní pred dňom odoslania oznámenia o vyhlásení verejného obstarávania</w:t>
            </w:r>
          </w:p>
        </w:tc>
        <w:tc>
          <w:tcPr>
            <w:tcW w:w="3021" w:type="dxa"/>
          </w:tcPr>
          <w:p w14:paraId="10592B7E" w14:textId="77777777" w:rsidR="00AD3BFC" w:rsidRDefault="00AD3BFC" w:rsidP="008B10C0">
            <w:pPr>
              <w:jc w:val="both"/>
            </w:pPr>
          </w:p>
        </w:tc>
      </w:tr>
      <w:tr w:rsidR="00AD3BFC" w14:paraId="412E2C5C" w14:textId="77777777" w:rsidTr="008B10C0">
        <w:trPr>
          <w:trHeight w:val="2805"/>
        </w:trPr>
        <w:tc>
          <w:tcPr>
            <w:tcW w:w="3020" w:type="dxa"/>
          </w:tcPr>
          <w:p w14:paraId="64331B25" w14:textId="77777777" w:rsidR="00AD3BFC" w:rsidRDefault="00AD3BFC" w:rsidP="008B10C0">
            <w:pPr>
              <w:jc w:val="both"/>
              <w:rPr>
                <w:b/>
              </w:rPr>
            </w:pPr>
          </w:p>
        </w:tc>
        <w:tc>
          <w:tcPr>
            <w:tcW w:w="3021" w:type="dxa"/>
          </w:tcPr>
          <w:p w14:paraId="17A55327" w14:textId="77777777" w:rsidR="00AD3BFC" w:rsidRDefault="00AD3BFC" w:rsidP="008B10C0">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3C73CA8C" w14:textId="77777777" w:rsidR="00AD3BFC" w:rsidRDefault="00AD3BFC" w:rsidP="008B10C0">
            <w:pPr>
              <w:jc w:val="both"/>
            </w:pPr>
          </w:p>
        </w:tc>
      </w:tr>
    </w:tbl>
    <w:p w14:paraId="2368948C" w14:textId="77777777" w:rsidR="003E2E09" w:rsidRDefault="003E2E09" w:rsidP="003E2E09">
      <w:pPr>
        <w:jc w:val="both"/>
      </w:pPr>
    </w:p>
    <w:p w14:paraId="7E179180" w14:textId="77777777" w:rsidR="008B10C0" w:rsidRDefault="003E2E09" w:rsidP="003E2E09">
      <w:pPr>
        <w:jc w:val="both"/>
      </w:pPr>
      <w:r>
        <w:t>Z pohľadu kategorizácie softvéru nie je vylúčené, aby sa prostredníctvom rokovacieho konania so zverejnením obstarával akýkoľvek softvér, avšak typicky sa rokovacie konanie so zverejnením využíva pri obstarávaní špecializovaného SW a unikátneho SW, nakoľko</w:t>
      </w:r>
      <w:r w:rsidR="008B10C0">
        <w:t xml:space="preserve"> sa vyžaduje:</w:t>
      </w:r>
    </w:p>
    <w:p w14:paraId="6935E91D" w14:textId="77777777" w:rsidR="008B10C0" w:rsidRDefault="008B10C0" w:rsidP="003E2E09">
      <w:pPr>
        <w:jc w:val="both"/>
      </w:pPr>
      <w:r>
        <w:t>a) prispôsobenie dostupných riešení (špecifické požiadavky, ktoré je potrebné prerokovať – napr. požiadavky presahujúce obvyklé softvérové riešenia),</w:t>
      </w:r>
    </w:p>
    <w:p w14:paraId="543CE310" w14:textId="77777777" w:rsidR="003E2E09" w:rsidRDefault="008B10C0" w:rsidP="003E2E09">
      <w:pPr>
        <w:jc w:val="both"/>
      </w:pPr>
      <w:r>
        <w:t>b) predloženie návrhu riešenia alebo inovačné riešenie (napr. predloženie funkčných modelov, popis a prezentácia funkcionalít, ktoré nie sú bežné  a pod.),</w:t>
      </w:r>
    </w:p>
    <w:p w14:paraId="3EDFBB5F" w14:textId="77777777" w:rsidR="008B10C0" w:rsidRDefault="008B10C0" w:rsidP="008B10C0">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28240E32" w14:textId="77777777" w:rsidR="008B10C0" w:rsidRDefault="008B10C0" w:rsidP="003E2E09">
      <w:pPr>
        <w:jc w:val="both"/>
      </w:pPr>
      <w:r>
        <w:t xml:space="preserve">d) objektívna nemožnosť </w:t>
      </w:r>
      <w:r w:rsidRPr="008B10C0">
        <w:t xml:space="preserve">dostatočne presne určiť technické špecifikácie </w:t>
      </w:r>
      <w:r>
        <w:t xml:space="preserve">(potreba nových technológií a inovatívnych postupov). </w:t>
      </w:r>
    </w:p>
    <w:p w14:paraId="0A41501C" w14:textId="77777777" w:rsidR="00FB1513" w:rsidRDefault="00FB1513" w:rsidP="00FB1513">
      <w:pPr>
        <w:jc w:val="center"/>
        <w:rPr>
          <w:b/>
        </w:rPr>
      </w:pPr>
      <w:r>
        <w:rPr>
          <w:b/>
        </w:rPr>
        <w:t>Súťažný dialóg</w:t>
      </w:r>
    </w:p>
    <w:p w14:paraId="06AB01A4" w14:textId="77777777" w:rsidR="00FB1513" w:rsidRDefault="00FB1513" w:rsidP="00FB1513">
      <w:pPr>
        <w:jc w:val="both"/>
      </w:pPr>
      <w:r>
        <w:t xml:space="preserve">Súťažný dialóg môže verejný obstarávateľ použiť výhradne vtedy, ak ide o služby spĺňajúce aspoň jednu z týchto podmienok: </w:t>
      </w:r>
    </w:p>
    <w:p w14:paraId="696A9E48" w14:textId="77777777" w:rsidR="00FB1513" w:rsidRDefault="00FB1513" w:rsidP="00FB1513">
      <w:pPr>
        <w:jc w:val="both"/>
      </w:pPr>
      <w:r>
        <w:t xml:space="preserve">a) potreby verejného obstarávateľa nemožno uspokojiť bez prispôsobenia už dostupných riešení, </w:t>
      </w:r>
    </w:p>
    <w:p w14:paraId="3A4728B7" w14:textId="77777777" w:rsidR="00FB1513" w:rsidRDefault="00FB1513" w:rsidP="00FB1513">
      <w:pPr>
        <w:jc w:val="both"/>
      </w:pPr>
      <w:r>
        <w:t>b) ich súčasťou je návrh riešenia alebo inovačné riešenie,</w:t>
      </w:r>
    </w:p>
    <w:p w14:paraId="56F1D849" w14:textId="77777777" w:rsidR="00FB1513" w:rsidRDefault="00FB1513" w:rsidP="00FB1513">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17034043" w14:textId="77777777" w:rsidR="00FB1513" w:rsidRDefault="00FB1513" w:rsidP="00FB1513">
      <w:pPr>
        <w:jc w:val="both"/>
      </w:pPr>
      <w:r>
        <w:t xml:space="preserve">d) verejný obstarávateľ nemôže dostatočne presne určiť technické špecifikácie podľa § 42 ods. 2 písm. b), </w:t>
      </w:r>
    </w:p>
    <w:p w14:paraId="72C518B6" w14:textId="77777777" w:rsidR="00FB1513" w:rsidRDefault="00FB1513" w:rsidP="00FB1513">
      <w:pPr>
        <w:jc w:val="both"/>
      </w:pPr>
      <w:r>
        <w:t xml:space="preserve">e) v predchádzajúcej verejnej súťaži alebo v užšej súťaži boli všetky ponuky neregulárne alebo neprijateľné; </w:t>
      </w:r>
    </w:p>
    <w:p w14:paraId="0E51FE2C" w14:textId="77777777" w:rsidR="00FB1513" w:rsidRDefault="00FB1513" w:rsidP="00FB1513">
      <w:pPr>
        <w:jc w:val="both"/>
      </w:pPr>
    </w:p>
    <w:p w14:paraId="7A90A1CB" w14:textId="77777777" w:rsidR="00FB1513" w:rsidRDefault="00FB1513" w:rsidP="00FB1513">
      <w:pPr>
        <w:jc w:val="both"/>
      </w:pPr>
      <w:r>
        <w:t>Tento postup je možné využiť najmä v situácii, ak verejný obstarávateľ nevie opísať predmet zákazky dostatočne presne (vie popísať len výsledok ku ktorému sa snaží v oblasti SW dopracovať). Nepozná dostatočný opis predmetu zákazky (ako je tomu v prípade použitia verejnej súťaže alebo užšej súťaže) a nepozná ani možnosti trhu (možnosti realizácie ním riešených agend a úloh). Tento postup umožňuje zhodnotenie viacerých technických riešení.</w:t>
      </w:r>
    </w:p>
    <w:p w14:paraId="199BD159" w14:textId="77777777" w:rsidR="00FB1513" w:rsidRDefault="00FB1513" w:rsidP="00FB1513">
      <w:pPr>
        <w:jc w:val="both"/>
        <w:rPr>
          <w:b/>
        </w:rPr>
      </w:pPr>
      <w:r>
        <w:rPr>
          <w:b/>
        </w:rPr>
        <w:t>Výhody</w:t>
      </w:r>
    </w:p>
    <w:p w14:paraId="09BB0CB1" w14:textId="77777777" w:rsidR="00FB1513" w:rsidRDefault="00FB1513" w:rsidP="00FB1513">
      <w:pPr>
        <w:pStyle w:val="ListParagraph"/>
        <w:numPr>
          <w:ilvl w:val="0"/>
          <w:numId w:val="4"/>
        </w:numPr>
        <w:jc w:val="both"/>
      </w:pPr>
      <w:r>
        <w:t>Rozmanitosť riešení,</w:t>
      </w:r>
    </w:p>
    <w:p w14:paraId="67E28F1B" w14:textId="77777777" w:rsidR="00FB1513" w:rsidRPr="00590538" w:rsidRDefault="00FB1513" w:rsidP="00FB1513">
      <w:pPr>
        <w:pStyle w:val="ListParagraph"/>
        <w:numPr>
          <w:ilvl w:val="0"/>
          <w:numId w:val="4"/>
        </w:numPr>
        <w:jc w:val="both"/>
      </w:pPr>
      <w:r>
        <w:t xml:space="preserve">Možnosť znižovania „vyhovujúcich ponúk“ </w:t>
      </w:r>
    </w:p>
    <w:p w14:paraId="7998F079" w14:textId="77777777" w:rsidR="00FB1513" w:rsidRDefault="00FB1513" w:rsidP="00FB1513">
      <w:pPr>
        <w:jc w:val="both"/>
        <w:rPr>
          <w:b/>
        </w:rPr>
      </w:pPr>
      <w:r>
        <w:rPr>
          <w:b/>
        </w:rPr>
        <w:t>Nevýhody</w:t>
      </w:r>
    </w:p>
    <w:p w14:paraId="7B4E40D9" w14:textId="77777777" w:rsidR="00FB1513" w:rsidRDefault="00FB1513" w:rsidP="00FB1513">
      <w:pPr>
        <w:pStyle w:val="ListParagraph"/>
        <w:numPr>
          <w:ilvl w:val="0"/>
          <w:numId w:val="4"/>
        </w:numPr>
        <w:jc w:val="both"/>
      </w:pPr>
      <w:r>
        <w:t>Značná náročnosť na odborné kapacity verejného obstarávateľa a management,</w:t>
      </w:r>
    </w:p>
    <w:p w14:paraId="041ABE72" w14:textId="77777777" w:rsidR="007026ED" w:rsidRDefault="00FB1513" w:rsidP="007026ED">
      <w:pPr>
        <w:pStyle w:val="ListParagraph"/>
        <w:numPr>
          <w:ilvl w:val="0"/>
          <w:numId w:val="4"/>
        </w:numPr>
        <w:jc w:val="both"/>
      </w:pPr>
      <w:r>
        <w:t>dĺžka postupu (závislé od požadovaného výsledku),</w:t>
      </w:r>
    </w:p>
    <w:p w14:paraId="1108C766" w14:textId="77777777" w:rsidR="009F311E" w:rsidRDefault="009F311E" w:rsidP="009F311E">
      <w:pPr>
        <w:pStyle w:val="ListParagraph"/>
        <w:jc w:val="both"/>
      </w:pPr>
    </w:p>
    <w:tbl>
      <w:tblPr>
        <w:tblStyle w:val="TableGrid"/>
        <w:tblW w:w="0" w:type="auto"/>
        <w:tblLook w:val="04A0" w:firstRow="1" w:lastRow="0" w:firstColumn="1" w:lastColumn="0" w:noHBand="0" w:noVBand="1"/>
      </w:tblPr>
      <w:tblGrid>
        <w:gridCol w:w="3020"/>
        <w:gridCol w:w="3021"/>
        <w:gridCol w:w="3021"/>
      </w:tblGrid>
      <w:tr w:rsidR="009E350E" w14:paraId="7317F4D2" w14:textId="77777777" w:rsidTr="008B10C0">
        <w:tc>
          <w:tcPr>
            <w:tcW w:w="9062" w:type="dxa"/>
            <w:gridSpan w:val="3"/>
          </w:tcPr>
          <w:p w14:paraId="18D65F6F" w14:textId="77777777" w:rsidR="009E350E" w:rsidRDefault="009E350E" w:rsidP="008B10C0">
            <w:pPr>
              <w:jc w:val="both"/>
              <w:rPr>
                <w:b/>
              </w:rPr>
            </w:pPr>
            <w:r>
              <w:rPr>
                <w:b/>
              </w:rPr>
              <w:t>Minimálne lehoty stanovené pre postup zákonom o verejnom obstarávaní</w:t>
            </w:r>
          </w:p>
        </w:tc>
      </w:tr>
      <w:tr w:rsidR="009E350E" w14:paraId="16244CF0" w14:textId="77777777" w:rsidTr="008B10C0">
        <w:trPr>
          <w:trHeight w:val="1200"/>
        </w:trPr>
        <w:tc>
          <w:tcPr>
            <w:tcW w:w="3020" w:type="dxa"/>
          </w:tcPr>
          <w:p w14:paraId="791811C6" w14:textId="77777777" w:rsidR="009E350E" w:rsidRDefault="009E350E" w:rsidP="00DC1603">
            <w:pPr>
              <w:jc w:val="both"/>
              <w:rPr>
                <w:b/>
              </w:rPr>
            </w:pPr>
            <w:r>
              <w:rPr>
                <w:b/>
              </w:rPr>
              <w:t xml:space="preserve">Lehota na </w:t>
            </w:r>
            <w:r w:rsidR="00DC1603">
              <w:rPr>
                <w:b/>
              </w:rPr>
              <w:t>predloženie žiadosti o účasť</w:t>
            </w:r>
          </w:p>
        </w:tc>
        <w:tc>
          <w:tcPr>
            <w:tcW w:w="3021" w:type="dxa"/>
          </w:tcPr>
          <w:p w14:paraId="2B6ED1F1" w14:textId="77777777" w:rsidR="009E350E" w:rsidRPr="002A0821" w:rsidRDefault="00DC1603" w:rsidP="00DC1603">
            <w:pPr>
              <w:jc w:val="both"/>
            </w:pPr>
            <w:r>
              <w:rPr>
                <w:b/>
              </w:rPr>
              <w:t xml:space="preserve">30 dní </w:t>
            </w:r>
            <w:r>
              <w:t>odo dňa odoslania oznámenia o vyhlásení verejného obstarávania publikačnému úradu.</w:t>
            </w:r>
          </w:p>
        </w:tc>
        <w:tc>
          <w:tcPr>
            <w:tcW w:w="3021" w:type="dxa"/>
          </w:tcPr>
          <w:p w14:paraId="5578CB83" w14:textId="77777777" w:rsidR="009E350E" w:rsidRPr="002A0821" w:rsidRDefault="009E350E" w:rsidP="008B10C0">
            <w:pPr>
              <w:jc w:val="both"/>
            </w:pPr>
          </w:p>
        </w:tc>
      </w:tr>
      <w:tr w:rsidR="00DC1603" w14:paraId="015A10A6" w14:textId="77777777" w:rsidTr="008B10C0">
        <w:trPr>
          <w:trHeight w:val="1200"/>
        </w:trPr>
        <w:tc>
          <w:tcPr>
            <w:tcW w:w="3020" w:type="dxa"/>
          </w:tcPr>
          <w:p w14:paraId="09A85FB1" w14:textId="77777777" w:rsidR="00DC1603" w:rsidRDefault="00DC1603" w:rsidP="00DC1603">
            <w:pPr>
              <w:jc w:val="both"/>
              <w:rPr>
                <w:b/>
              </w:rPr>
            </w:pPr>
            <w:r>
              <w:rPr>
                <w:b/>
              </w:rPr>
              <w:t>Lehota dialógu</w:t>
            </w:r>
          </w:p>
        </w:tc>
        <w:tc>
          <w:tcPr>
            <w:tcW w:w="3021" w:type="dxa"/>
          </w:tcPr>
          <w:p w14:paraId="1B6BCE3D" w14:textId="77777777" w:rsidR="00DC1603" w:rsidRDefault="00DC1603" w:rsidP="008B10C0">
            <w:pPr>
              <w:jc w:val="both"/>
            </w:pPr>
            <w:r>
              <w:t>Primerane k prerokovávaným oblastiam.</w:t>
            </w:r>
          </w:p>
        </w:tc>
        <w:tc>
          <w:tcPr>
            <w:tcW w:w="3021" w:type="dxa"/>
          </w:tcPr>
          <w:p w14:paraId="11D3B1D6" w14:textId="77777777" w:rsidR="00DC1603" w:rsidRPr="002A0821" w:rsidRDefault="00DC1603" w:rsidP="008B10C0">
            <w:pPr>
              <w:jc w:val="both"/>
            </w:pPr>
          </w:p>
        </w:tc>
      </w:tr>
      <w:tr w:rsidR="00DC1603" w14:paraId="11BAB7C1" w14:textId="77777777" w:rsidTr="008B10C0">
        <w:trPr>
          <w:trHeight w:val="1200"/>
        </w:trPr>
        <w:tc>
          <w:tcPr>
            <w:tcW w:w="3020" w:type="dxa"/>
          </w:tcPr>
          <w:p w14:paraId="773D62BA" w14:textId="77777777" w:rsidR="00DC1603" w:rsidRDefault="00DC1603" w:rsidP="00DC1603">
            <w:pPr>
              <w:jc w:val="both"/>
              <w:rPr>
                <w:b/>
              </w:rPr>
            </w:pPr>
            <w:r>
              <w:rPr>
                <w:b/>
              </w:rPr>
              <w:t>Lehota na predkladanie konečných ponúk</w:t>
            </w:r>
          </w:p>
        </w:tc>
        <w:tc>
          <w:tcPr>
            <w:tcW w:w="3021" w:type="dxa"/>
          </w:tcPr>
          <w:p w14:paraId="09018325" w14:textId="77777777" w:rsidR="00DC1603" w:rsidRDefault="00DC1603" w:rsidP="008B10C0">
            <w:pPr>
              <w:jc w:val="both"/>
            </w:pPr>
            <w:r>
              <w:t>Primerane k zložitosti predmetu obstarávania.</w:t>
            </w:r>
          </w:p>
        </w:tc>
        <w:tc>
          <w:tcPr>
            <w:tcW w:w="3021" w:type="dxa"/>
          </w:tcPr>
          <w:p w14:paraId="1A10CDFA" w14:textId="77777777" w:rsidR="00DC1603" w:rsidRPr="002A0821" w:rsidRDefault="00DC1603" w:rsidP="008B10C0">
            <w:pPr>
              <w:jc w:val="both"/>
            </w:pPr>
          </w:p>
        </w:tc>
      </w:tr>
    </w:tbl>
    <w:p w14:paraId="432828FA" w14:textId="77777777" w:rsidR="009E350E" w:rsidRDefault="009E350E" w:rsidP="007026ED">
      <w:pPr>
        <w:jc w:val="both"/>
      </w:pPr>
    </w:p>
    <w:p w14:paraId="76B8CBB2" w14:textId="77777777" w:rsidR="008B10C0" w:rsidRDefault="008B10C0" w:rsidP="008B10C0">
      <w:pPr>
        <w:jc w:val="both"/>
      </w:pPr>
      <w:r>
        <w:t>Z pohľadu kategorizácie softvéru nie je vylúčené, aby sa prostredníctvom súťažného dialógu obstarával akýkoľvek softvér, avšak typicky sa súťažný dialóg využíva pri obstarávaní špecializovaného SW a unikátneho SW, nakoľko sa vyžaduje:</w:t>
      </w:r>
    </w:p>
    <w:p w14:paraId="2A6B5371" w14:textId="77777777" w:rsidR="008B10C0" w:rsidRDefault="008B10C0" w:rsidP="008B10C0">
      <w:pPr>
        <w:jc w:val="both"/>
      </w:pPr>
      <w:r>
        <w:t>a) prispôsobenie dostupných riešení (špecifické požiadavky, ktoré je potrebné prerokovať – napr. požiadavky presahujúce obvyklé softvérové riešenia),</w:t>
      </w:r>
    </w:p>
    <w:p w14:paraId="726CDF8D" w14:textId="77777777" w:rsidR="008B10C0" w:rsidRDefault="008B10C0" w:rsidP="008B10C0">
      <w:pPr>
        <w:jc w:val="both"/>
      </w:pPr>
      <w:r>
        <w:t>b) predloženie návrhu riešenia alebo inovačné riešenie (napr. predloženie funkčných modelov, popis a prezentácia funkcionalít, ktoré nie sú bežné  a pod.),</w:t>
      </w:r>
    </w:p>
    <w:p w14:paraId="55C92BB1" w14:textId="77777777" w:rsidR="008B10C0" w:rsidRDefault="008B10C0" w:rsidP="008B10C0">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219E0EBA" w14:textId="77777777" w:rsidR="009E350E" w:rsidRDefault="008B10C0" w:rsidP="007026ED">
      <w:pPr>
        <w:jc w:val="both"/>
      </w:pPr>
      <w:r>
        <w:t xml:space="preserve">d) objektívna nemožnosť </w:t>
      </w:r>
      <w:r w:rsidRPr="008B10C0">
        <w:t xml:space="preserve">dostatočne presne určiť technické špecifikácie </w:t>
      </w:r>
      <w:r>
        <w:t xml:space="preserve">(potreba nových technológií a inovatívnych postupov). </w:t>
      </w:r>
    </w:p>
    <w:p w14:paraId="47A7BEDA" w14:textId="77777777" w:rsidR="007026ED" w:rsidRDefault="007026ED" w:rsidP="007026ED">
      <w:pPr>
        <w:jc w:val="center"/>
        <w:rPr>
          <w:b/>
        </w:rPr>
      </w:pPr>
      <w:r>
        <w:rPr>
          <w:b/>
        </w:rPr>
        <w:t>Inovatívne partnerstvo</w:t>
      </w:r>
    </w:p>
    <w:p w14:paraId="09517D67" w14:textId="77777777" w:rsidR="007026ED" w:rsidRDefault="007026ED" w:rsidP="007026ED">
      <w:pPr>
        <w:jc w:val="both"/>
      </w:pPr>
      <w:r>
        <w:t xml:space="preserve">Postup spája vedu/výskum s následným zakúpením výsledkov vedy/výskumu. Vhodné pre vývoj nových technológií a inovácií. </w:t>
      </w:r>
    </w:p>
    <w:p w14:paraId="1644817B" w14:textId="77777777" w:rsidR="007026ED" w:rsidRDefault="007026ED" w:rsidP="007026ED">
      <w:pPr>
        <w:jc w:val="both"/>
        <w:rPr>
          <w:b/>
        </w:rPr>
      </w:pPr>
      <w:r>
        <w:rPr>
          <w:b/>
        </w:rPr>
        <w:t>Výhody</w:t>
      </w:r>
    </w:p>
    <w:p w14:paraId="5D2813D7" w14:textId="77777777" w:rsidR="007026ED" w:rsidRPr="005F47C7" w:rsidRDefault="007026ED" w:rsidP="007026ED">
      <w:pPr>
        <w:pStyle w:val="ListParagraph"/>
        <w:numPr>
          <w:ilvl w:val="0"/>
          <w:numId w:val="5"/>
        </w:numPr>
        <w:jc w:val="both"/>
        <w:rPr>
          <w:b/>
        </w:rPr>
      </w:pPr>
      <w:r>
        <w:t>podpora inovácií</w:t>
      </w:r>
      <w:r w:rsidR="005F47C7">
        <w:t>,</w:t>
      </w:r>
    </w:p>
    <w:p w14:paraId="658DF5DF" w14:textId="77777777" w:rsidR="005F47C7" w:rsidRPr="005F47C7" w:rsidRDefault="005F47C7" w:rsidP="007026ED">
      <w:pPr>
        <w:pStyle w:val="ListParagraph"/>
        <w:numPr>
          <w:ilvl w:val="0"/>
          <w:numId w:val="5"/>
        </w:numPr>
        <w:jc w:val="both"/>
        <w:rPr>
          <w:b/>
        </w:rPr>
      </w:pPr>
      <w:proofErr w:type="spellStart"/>
      <w:r>
        <w:t>ďeľba</w:t>
      </w:r>
      <w:proofErr w:type="spellEnd"/>
      <w:r>
        <w:t xml:space="preserve"> nákladov na vedu/výskum medzi partnerov a verejného obstarávateľa,</w:t>
      </w:r>
    </w:p>
    <w:p w14:paraId="121E52E4" w14:textId="77777777" w:rsidR="005F47C7" w:rsidRPr="007026ED" w:rsidRDefault="005F47C7" w:rsidP="007026ED">
      <w:pPr>
        <w:pStyle w:val="ListParagraph"/>
        <w:numPr>
          <w:ilvl w:val="0"/>
          <w:numId w:val="5"/>
        </w:numPr>
        <w:jc w:val="both"/>
        <w:rPr>
          <w:b/>
        </w:rPr>
      </w:pPr>
      <w:r>
        <w:t>možnosť ukončenia postupu v prípade nedosiahnutia želaného cieľa,</w:t>
      </w:r>
    </w:p>
    <w:p w14:paraId="305EB75E" w14:textId="77777777" w:rsidR="007026ED" w:rsidRDefault="007026ED" w:rsidP="007026ED">
      <w:pPr>
        <w:jc w:val="both"/>
        <w:rPr>
          <w:b/>
        </w:rPr>
      </w:pPr>
      <w:r>
        <w:rPr>
          <w:b/>
        </w:rPr>
        <w:t>Nevýhody</w:t>
      </w:r>
    </w:p>
    <w:p w14:paraId="3CAD5004" w14:textId="77777777" w:rsidR="007026ED" w:rsidRPr="005F47C7" w:rsidRDefault="007026ED" w:rsidP="007026ED">
      <w:pPr>
        <w:pStyle w:val="ListParagraph"/>
        <w:numPr>
          <w:ilvl w:val="0"/>
          <w:numId w:val="5"/>
        </w:numPr>
        <w:jc w:val="both"/>
        <w:rPr>
          <w:b/>
        </w:rPr>
      </w:pPr>
      <w:r>
        <w:t>nedostatok praktických skúseností s</w:t>
      </w:r>
      <w:r w:rsidR="005F47C7">
        <w:t> </w:t>
      </w:r>
      <w:r>
        <w:t>aplikáciou tohto nového</w:t>
      </w:r>
      <w:r w:rsidR="005F47C7">
        <w:t xml:space="preserve"> postupu verejného obstarávania,</w:t>
      </w:r>
    </w:p>
    <w:p w14:paraId="5FE36C23" w14:textId="77777777" w:rsidR="005F47C7" w:rsidRPr="007026ED" w:rsidRDefault="005F47C7" w:rsidP="007026ED">
      <w:pPr>
        <w:pStyle w:val="ListParagraph"/>
        <w:numPr>
          <w:ilvl w:val="0"/>
          <w:numId w:val="5"/>
        </w:numPr>
        <w:jc w:val="both"/>
        <w:rPr>
          <w:b/>
        </w:rPr>
      </w:pPr>
      <w:r>
        <w:t>dĺžka postupu (v nadväznosti na realizáciu vedy a výskumu),</w:t>
      </w:r>
    </w:p>
    <w:p w14:paraId="32B86DE1" w14:textId="77777777" w:rsidR="007026ED" w:rsidRDefault="007026ED" w:rsidP="007026ED">
      <w:pPr>
        <w:jc w:val="both"/>
        <w:rPr>
          <w:b/>
        </w:rPr>
      </w:pPr>
    </w:p>
    <w:p w14:paraId="685C318B" w14:textId="77777777" w:rsidR="009F311E" w:rsidRDefault="009F311E" w:rsidP="007026ED">
      <w:pPr>
        <w:jc w:val="both"/>
        <w:rPr>
          <w:b/>
        </w:rPr>
      </w:pPr>
    </w:p>
    <w:tbl>
      <w:tblPr>
        <w:tblStyle w:val="TableGrid"/>
        <w:tblW w:w="0" w:type="auto"/>
        <w:tblLook w:val="04A0" w:firstRow="1" w:lastRow="0" w:firstColumn="1" w:lastColumn="0" w:noHBand="0" w:noVBand="1"/>
      </w:tblPr>
      <w:tblGrid>
        <w:gridCol w:w="3020"/>
        <w:gridCol w:w="3021"/>
        <w:gridCol w:w="3021"/>
      </w:tblGrid>
      <w:tr w:rsidR="00DC1603" w14:paraId="09A1B6EA" w14:textId="77777777" w:rsidTr="008B10C0">
        <w:tc>
          <w:tcPr>
            <w:tcW w:w="9062" w:type="dxa"/>
            <w:gridSpan w:val="3"/>
          </w:tcPr>
          <w:p w14:paraId="33E59569" w14:textId="77777777" w:rsidR="00DC1603" w:rsidRDefault="00DC1603" w:rsidP="008B10C0">
            <w:pPr>
              <w:jc w:val="both"/>
              <w:rPr>
                <w:b/>
              </w:rPr>
            </w:pPr>
            <w:r>
              <w:rPr>
                <w:b/>
              </w:rPr>
              <w:t>Minimálne lehoty stanovené pre postup zákonom o verejnom obstarávaní</w:t>
            </w:r>
          </w:p>
        </w:tc>
      </w:tr>
      <w:tr w:rsidR="00DC1603" w14:paraId="04D93F11" w14:textId="77777777" w:rsidTr="008B10C0">
        <w:trPr>
          <w:trHeight w:val="1200"/>
        </w:trPr>
        <w:tc>
          <w:tcPr>
            <w:tcW w:w="3020" w:type="dxa"/>
          </w:tcPr>
          <w:p w14:paraId="1BF2D35A" w14:textId="77777777" w:rsidR="00DC1603" w:rsidRDefault="00DC1603" w:rsidP="008B10C0">
            <w:pPr>
              <w:jc w:val="both"/>
              <w:rPr>
                <w:b/>
              </w:rPr>
            </w:pPr>
            <w:r>
              <w:rPr>
                <w:b/>
              </w:rPr>
              <w:t>Lehota na predloženie žiadosti o účasť</w:t>
            </w:r>
          </w:p>
        </w:tc>
        <w:tc>
          <w:tcPr>
            <w:tcW w:w="3021" w:type="dxa"/>
          </w:tcPr>
          <w:p w14:paraId="4DA2DAD8" w14:textId="77777777" w:rsidR="00DC1603" w:rsidRPr="002A0821" w:rsidRDefault="00DC1603" w:rsidP="008B10C0">
            <w:pPr>
              <w:jc w:val="both"/>
            </w:pPr>
            <w:r>
              <w:rPr>
                <w:b/>
              </w:rPr>
              <w:t xml:space="preserve">30 dní </w:t>
            </w:r>
            <w:r>
              <w:t>odo dňa odoslania oznámenia o vyhlásení verejného obstarávania publikačnému úradu.</w:t>
            </w:r>
          </w:p>
        </w:tc>
        <w:tc>
          <w:tcPr>
            <w:tcW w:w="3021" w:type="dxa"/>
          </w:tcPr>
          <w:p w14:paraId="7BB25E51" w14:textId="77777777" w:rsidR="00DC1603" w:rsidRPr="002A0821" w:rsidRDefault="00DC1603" w:rsidP="008B10C0">
            <w:pPr>
              <w:jc w:val="both"/>
            </w:pPr>
          </w:p>
        </w:tc>
      </w:tr>
      <w:tr w:rsidR="00DC1603" w14:paraId="7EFB3383" w14:textId="77777777" w:rsidTr="008B10C0">
        <w:trPr>
          <w:trHeight w:val="1200"/>
        </w:trPr>
        <w:tc>
          <w:tcPr>
            <w:tcW w:w="3020" w:type="dxa"/>
          </w:tcPr>
          <w:p w14:paraId="1D55298C" w14:textId="77777777" w:rsidR="00DC1603" w:rsidRDefault="00DC1603" w:rsidP="00DC1603">
            <w:pPr>
              <w:jc w:val="both"/>
              <w:rPr>
                <w:b/>
              </w:rPr>
            </w:pPr>
            <w:r>
              <w:rPr>
                <w:b/>
              </w:rPr>
              <w:t>Lehota na predkladanie základných ponúk</w:t>
            </w:r>
          </w:p>
        </w:tc>
        <w:tc>
          <w:tcPr>
            <w:tcW w:w="3021" w:type="dxa"/>
          </w:tcPr>
          <w:p w14:paraId="6727A671" w14:textId="77777777" w:rsidR="00DC1603" w:rsidRDefault="00DC1603" w:rsidP="008B10C0">
            <w:pPr>
              <w:jc w:val="both"/>
            </w:pPr>
            <w:r>
              <w:t>Primerane k zložitosti predmetu obstarávania.</w:t>
            </w:r>
          </w:p>
        </w:tc>
        <w:tc>
          <w:tcPr>
            <w:tcW w:w="3021" w:type="dxa"/>
          </w:tcPr>
          <w:p w14:paraId="77291AEF" w14:textId="77777777" w:rsidR="00DC1603" w:rsidRPr="002A0821" w:rsidRDefault="00DC1603" w:rsidP="008B10C0">
            <w:pPr>
              <w:jc w:val="both"/>
            </w:pPr>
          </w:p>
        </w:tc>
      </w:tr>
      <w:tr w:rsidR="00DC1603" w14:paraId="02061CED" w14:textId="77777777" w:rsidTr="008B10C0">
        <w:trPr>
          <w:trHeight w:val="1200"/>
        </w:trPr>
        <w:tc>
          <w:tcPr>
            <w:tcW w:w="3020" w:type="dxa"/>
          </w:tcPr>
          <w:p w14:paraId="05F42FFD" w14:textId="77777777" w:rsidR="00DC1603" w:rsidRDefault="00DC1603" w:rsidP="00DC1603">
            <w:pPr>
              <w:jc w:val="both"/>
              <w:rPr>
                <w:b/>
              </w:rPr>
            </w:pPr>
            <w:r>
              <w:rPr>
                <w:b/>
              </w:rPr>
              <w:t xml:space="preserve">Lehota rokovaní </w:t>
            </w:r>
          </w:p>
        </w:tc>
        <w:tc>
          <w:tcPr>
            <w:tcW w:w="3021" w:type="dxa"/>
          </w:tcPr>
          <w:p w14:paraId="03E1B915" w14:textId="77777777" w:rsidR="00DC1603" w:rsidRDefault="00DC1603" w:rsidP="00DC1603">
            <w:pPr>
              <w:jc w:val="both"/>
            </w:pPr>
            <w:r>
              <w:t>Primerane k zložitosti predmetu obstarávania.</w:t>
            </w:r>
          </w:p>
        </w:tc>
        <w:tc>
          <w:tcPr>
            <w:tcW w:w="3021" w:type="dxa"/>
          </w:tcPr>
          <w:p w14:paraId="058608A4" w14:textId="77777777" w:rsidR="00DC1603" w:rsidRPr="002A0821" w:rsidRDefault="00DC1603" w:rsidP="00DC1603">
            <w:pPr>
              <w:jc w:val="both"/>
            </w:pPr>
          </w:p>
        </w:tc>
      </w:tr>
    </w:tbl>
    <w:p w14:paraId="3F905D0E" w14:textId="77777777" w:rsidR="00DC1603" w:rsidRDefault="00DC1603" w:rsidP="007026ED">
      <w:pPr>
        <w:jc w:val="both"/>
        <w:rPr>
          <w:b/>
        </w:rPr>
      </w:pPr>
    </w:p>
    <w:p w14:paraId="204EBB55" w14:textId="77777777" w:rsidR="007026ED" w:rsidRPr="009F311E" w:rsidRDefault="008B10C0" w:rsidP="007026ED">
      <w:pPr>
        <w:jc w:val="both"/>
      </w:pPr>
      <w:commentRangeStart w:id="2"/>
      <w:r>
        <w:t xml:space="preserve">Z pohľadu kategorizácie softvéru nie je vylúčené, aby sa prostredníctvom inovatívneho partnerstva obstarával akýkoľvek softvér, avšak typicky sa </w:t>
      </w:r>
      <w:r w:rsidR="00D6518E">
        <w:t>inovatívne partnerstvo</w:t>
      </w:r>
      <w:r>
        <w:t xml:space="preserve"> využíva pri obstarávaní</w:t>
      </w:r>
      <w:r w:rsidR="00D6518E">
        <w:t xml:space="preserve"> </w:t>
      </w:r>
      <w:r>
        <w:t xml:space="preserve"> uni</w:t>
      </w:r>
      <w:r w:rsidR="00D6518E">
        <w:t>kátneho SW. V prípade inovatívneho partnerstva ide o v</w:t>
      </w:r>
      <w:r w:rsidR="00D6518E" w:rsidRPr="00D6518E">
        <w:t>ýskumné a inovačné projekty zamerané na uspokojenie potrieb určených verejným obstarávateľom, ktoré nemožno uspokojiť prostred</w:t>
      </w:r>
      <w:r w:rsidR="00D6518E">
        <w:t>níctvom už existujúcich riešení (napr. výsledkom inovatívneho partnerstva je nová technológia).</w:t>
      </w:r>
      <w:commentRangeEnd w:id="2"/>
      <w:r w:rsidR="002B4F99">
        <w:rPr>
          <w:rStyle w:val="CommentReference"/>
        </w:rPr>
        <w:commentReference w:id="2"/>
      </w:r>
    </w:p>
    <w:p w14:paraId="07755CD0" w14:textId="77777777" w:rsidR="00FB1513" w:rsidRDefault="005F47C7" w:rsidP="005F47C7">
      <w:pPr>
        <w:jc w:val="center"/>
        <w:rPr>
          <w:b/>
        </w:rPr>
      </w:pPr>
      <w:r>
        <w:rPr>
          <w:b/>
        </w:rPr>
        <w:t>Priame rokovacie konanie</w:t>
      </w:r>
    </w:p>
    <w:p w14:paraId="3C763C21" w14:textId="77777777" w:rsidR="005F47C7" w:rsidRDefault="005F47C7" w:rsidP="005F47C7">
      <w:r>
        <w:t>Možno ho realizovať s jedným hospodárskym subjektom alebo viacerými hospodárskymi subjektami. Je viazané na splnenie prísnych podmienok, ktoré je potrebné vykladať reštriktívne.</w:t>
      </w:r>
    </w:p>
    <w:p w14:paraId="1EED8A0B" w14:textId="77777777" w:rsidR="005F47C7" w:rsidRDefault="005F47C7" w:rsidP="005F47C7"/>
    <w:p w14:paraId="19D5897C" w14:textId="77777777" w:rsidR="005F47C7" w:rsidRDefault="005F47C7" w:rsidP="005F47C7">
      <w:pPr>
        <w:jc w:val="both"/>
      </w:pPr>
      <w:r>
        <w:t xml:space="preserve">Priame rokovacie konanie môže verejný obstarávateľ použiť len vtedy, ak je splnená aspoň jedna z týchto podmienok: </w:t>
      </w:r>
    </w:p>
    <w:p w14:paraId="30082A72" w14:textId="77777777" w:rsidR="005F47C7" w:rsidRDefault="005F47C7" w:rsidP="005F47C7">
      <w:pPr>
        <w:jc w:val="both"/>
      </w:pPr>
      <w:r>
        <w:t xml:space="preserve">a) v predchádzajúcej verejnej súťaži alebo v užšej súťaži žiadny hospodársky subjekt nepredložil ponuku alebo doklady na preukázanie splnenia podmienok účasti alebo ani jeden uchádzač alebo záujemca nespĺňa podmienky účasti alebo ani jedna ponuka bez vykonania podstatných zmien nespĺňa potreby a požiadavky určené verejným obstarávateľom na predmet zákazky a za predpokladu, že pôvodné podmienky zadávania zákazky sa podstatne nezmenia, </w:t>
      </w:r>
    </w:p>
    <w:p w14:paraId="44512D6F" w14:textId="77777777" w:rsidR="005F47C7" w:rsidRDefault="005F47C7" w:rsidP="005F47C7">
      <w:pPr>
        <w:jc w:val="both"/>
      </w:pPr>
      <w:r>
        <w:t xml:space="preserve">b) služby môže poskytnúť len určitý hospodársky subjekt, ak </w:t>
      </w:r>
    </w:p>
    <w:p w14:paraId="7948C2E1" w14:textId="77777777" w:rsidR="005F47C7" w:rsidRDefault="005F47C7" w:rsidP="008E336F">
      <w:pPr>
        <w:pStyle w:val="ListParagraph"/>
        <w:numPr>
          <w:ilvl w:val="0"/>
          <w:numId w:val="6"/>
        </w:numPr>
        <w:jc w:val="both"/>
      </w:pPr>
      <w:r>
        <w:t xml:space="preserve">z technických dôvodov neexistuje hospodárska súťaž a za predpokladu, že neexistuje ani žiadna primeraná alternatíva alebo náhrada a chýbajúca hospodárska súťaž nie je výsledkom umelého zúženia parametrov verejného obstarávania alebo </w:t>
      </w:r>
    </w:p>
    <w:p w14:paraId="77691D7B" w14:textId="77777777" w:rsidR="005F47C7" w:rsidRDefault="005F47C7" w:rsidP="008E336F">
      <w:pPr>
        <w:pStyle w:val="ListParagraph"/>
        <w:numPr>
          <w:ilvl w:val="0"/>
          <w:numId w:val="6"/>
        </w:numPr>
        <w:jc w:val="both"/>
      </w:pPr>
      <w:r>
        <w:t xml:space="preserve">ide o výhradné práva a za predpokladu, že neexistuje žiadna primeraná alternatíva alebo náhrada a chýbajúca hospodárska súťaž nie je výsledkom umelého zúženia parametrov verejného obstarávania, </w:t>
      </w:r>
    </w:p>
    <w:p w14:paraId="169CFFAE" w14:textId="77777777" w:rsidR="005F47C7" w:rsidRDefault="005F47C7" w:rsidP="005F47C7">
      <w:pPr>
        <w:jc w:val="both"/>
      </w:pPr>
      <w:r>
        <w:t>c)</w:t>
      </w:r>
      <w:r w:rsidR="008E336F">
        <w:t xml:space="preserve"> </w:t>
      </w:r>
      <w:r>
        <w:t xml:space="preserve">zákazka na poskytnutie služby sa zadáva z dôvodu mimoriadnej udalosti nespôsobenej verejným obstarávateľom, ktorú nemohol predvídať, a vzhľadom na vzniknutú časovú tieseň nemožno uskutočniť verejnú súťaž, užšiu súťaž ani rokovacie konanie so zverejnením, </w:t>
      </w:r>
    </w:p>
    <w:p w14:paraId="200983C4" w14:textId="77777777" w:rsidR="005F47C7" w:rsidRDefault="005F47C7" w:rsidP="005F47C7">
      <w:pPr>
        <w:jc w:val="both"/>
      </w:pPr>
      <w:r>
        <w:t>d)</w:t>
      </w:r>
      <w:r w:rsidR="008E336F">
        <w:t xml:space="preserve"> </w:t>
      </w:r>
      <w:r>
        <w:t xml:space="preserve">požadované tovary sa vyrábajú výlučne na výskumné, experimentálne, študijné alebo vývojové účely; nevzťahuje sa to na veľkovýrobu súvisiacu s ekonomickými aktivitami zameranými na dosiahnutie zisku alebo na krytie nákladov na výskum a vývoj, </w:t>
      </w:r>
    </w:p>
    <w:p w14:paraId="2810A99B" w14:textId="77777777" w:rsidR="005F47C7" w:rsidRDefault="005F47C7" w:rsidP="005F47C7">
      <w:pPr>
        <w:jc w:val="both"/>
      </w:pPr>
      <w:r>
        <w:t>e)</w:t>
      </w:r>
      <w:r w:rsidR="008E336F">
        <w:t xml:space="preserve"> </w:t>
      </w:r>
      <w:r>
        <w:t xml:space="preserve">ide o dodávku doplňujúceho tovaru od pôvodného dodávateľa určeného na čiastočné nahradenie obvyklého tovaru alebo zariadenia alebo na rozšírenie už dodaného tovaru alebo zariadenia, ak by zmena dodávateľa nútila verejného obstarávateľa získavať materiál rozdielnych technických charakteristík, ktorý by spôsoboval nezlučiteľnosť alebo neprimerané technické ťažkosti v prevádzke alebo v údržbe; doba trvania takejto zmluvy, ako aj opakujúcich sa zmlúv nesmie súhrnne presiahnuť tri roky, </w:t>
      </w:r>
    </w:p>
    <w:p w14:paraId="22476A04" w14:textId="77777777" w:rsidR="005F47C7" w:rsidRDefault="008E336F" w:rsidP="005F47C7">
      <w:pPr>
        <w:jc w:val="both"/>
      </w:pPr>
      <w:r>
        <w:t>f</w:t>
      </w:r>
      <w:r w:rsidR="005F47C7">
        <w:t>)</w:t>
      </w:r>
      <w:r>
        <w:t xml:space="preserve"> </w:t>
      </w:r>
      <w:r w:rsidR="005F47C7">
        <w:t xml:space="preserve">ide o obstaranie tovaru ponúkaného za obzvlášť výhodných podmienok od likvidátora, od správcu alebo od exekútora, </w:t>
      </w:r>
    </w:p>
    <w:p w14:paraId="28BAD29A" w14:textId="77777777" w:rsidR="005F47C7" w:rsidRDefault="008E336F" w:rsidP="005F47C7">
      <w:pPr>
        <w:jc w:val="both"/>
      </w:pPr>
      <w:r>
        <w:t>g</w:t>
      </w:r>
      <w:r w:rsidR="005F47C7">
        <w:t>)</w:t>
      </w:r>
      <w:r>
        <w:t xml:space="preserve"> </w:t>
      </w:r>
      <w:r w:rsidR="005F47C7">
        <w:t xml:space="preserve">ide o zákazku na poskytnutie služby nasledujúcu po súťaži návrhov uskutočnenej podľa tohto zákona a ktorá sa zadáva záujemcovi, ktorého návrh vyhodnotila porota ako víťazný alebo jeden z víťazných v súťaži návrhov; ak je viac víťazných účastníkov, na rokovania musí verejný obstarávateľ vyzvať všetkých, </w:t>
      </w:r>
    </w:p>
    <w:p w14:paraId="222E2BCC" w14:textId="77777777" w:rsidR="005F47C7" w:rsidRDefault="005F47C7" w:rsidP="005F47C7">
      <w:pPr>
        <w:jc w:val="both"/>
      </w:pPr>
      <w:r>
        <w:t>i)</w:t>
      </w:r>
      <w:r w:rsidR="008E336F">
        <w:t xml:space="preserve"> </w:t>
      </w:r>
      <w:r>
        <w:t xml:space="preserve">ide o nové služby spočívajúce v opakovaní rovnakých alebo porovnateľných služieb realizovaných pôvodným dodávateľom za predpokladu, že </w:t>
      </w:r>
    </w:p>
    <w:p w14:paraId="60530062" w14:textId="77777777" w:rsidR="005F47C7" w:rsidRDefault="005F47C7" w:rsidP="005F47C7">
      <w:pPr>
        <w:jc w:val="both"/>
      </w:pPr>
      <w:r>
        <w:t>1.</w:t>
      </w:r>
      <w:r w:rsidR="008E336F">
        <w:t xml:space="preserve"> </w:t>
      </w:r>
      <w:r>
        <w:t xml:space="preserve">sú v súlade so základným projektom, v ktorom sa uvádza rozsah možných dodatočných služieb a podmienky ich zadania, </w:t>
      </w:r>
    </w:p>
    <w:p w14:paraId="6B42902F" w14:textId="77777777" w:rsidR="005F47C7" w:rsidRDefault="005F47C7" w:rsidP="005F47C7">
      <w:pPr>
        <w:jc w:val="both"/>
      </w:pPr>
      <w:r>
        <w:t>2.</w:t>
      </w:r>
      <w:r w:rsidR="008E336F">
        <w:t xml:space="preserve"> p</w:t>
      </w:r>
      <w:r>
        <w:t xml:space="preserve">ôvodná zákazka bola zadávaná verejnou súťažou, užšou súťažou, rokovacím konaním so zverejnením, súťažným dialógom alebo inovatívnym partnerstvom a informácia o zadávaní zákazky priamym rokovacím konaním bola už súčasťou oznámenia o vyhlásení verejného obstarávania pri zadávaní pôvodnej zákazky, </w:t>
      </w:r>
    </w:p>
    <w:p w14:paraId="73A23A15" w14:textId="77777777" w:rsidR="005F47C7" w:rsidRDefault="005F47C7" w:rsidP="005F47C7">
      <w:pPr>
        <w:jc w:val="both"/>
      </w:pPr>
      <w:r>
        <w:t>3.</w:t>
      </w:r>
      <w:r w:rsidR="008E336F">
        <w:t xml:space="preserve"> </w:t>
      </w:r>
      <w:r>
        <w:t xml:space="preserve">predpokladaná hodnota pôvodnej zákazky bola určená podľa § 6 ods. 2 písm. a) a </w:t>
      </w:r>
    </w:p>
    <w:p w14:paraId="319B1DC2" w14:textId="77777777" w:rsidR="005F47C7" w:rsidRDefault="005F47C7" w:rsidP="005F47C7">
      <w:pPr>
        <w:jc w:val="both"/>
      </w:pPr>
      <w:r>
        <w:t>4.</w:t>
      </w:r>
      <w:r w:rsidR="008E336F">
        <w:t xml:space="preserve"> </w:t>
      </w:r>
      <w:r>
        <w:t>opakovaná zákazka sa zadáva do troch rokov od uzavretia pôvodnej zmluvy.</w:t>
      </w:r>
    </w:p>
    <w:p w14:paraId="26D16522" w14:textId="77777777" w:rsidR="008E336F" w:rsidRDefault="008E336F" w:rsidP="005F47C7">
      <w:pPr>
        <w:jc w:val="both"/>
      </w:pPr>
    </w:p>
    <w:p w14:paraId="4A219208" w14:textId="77777777" w:rsidR="008E336F" w:rsidRDefault="008E336F" w:rsidP="005F47C7">
      <w:pPr>
        <w:jc w:val="both"/>
        <w:rPr>
          <w:b/>
        </w:rPr>
      </w:pPr>
      <w:r>
        <w:rPr>
          <w:b/>
        </w:rPr>
        <w:t>Výhody</w:t>
      </w:r>
    </w:p>
    <w:p w14:paraId="04EC1E18" w14:textId="77777777" w:rsidR="008E336F" w:rsidRDefault="008E336F" w:rsidP="008E336F">
      <w:pPr>
        <w:pStyle w:val="ListParagraph"/>
        <w:numPr>
          <w:ilvl w:val="0"/>
          <w:numId w:val="7"/>
        </w:numPr>
        <w:jc w:val="both"/>
      </w:pPr>
      <w:r>
        <w:t>Možná časová úspora,</w:t>
      </w:r>
    </w:p>
    <w:p w14:paraId="714B2262" w14:textId="77777777" w:rsidR="008E336F" w:rsidRDefault="008E336F" w:rsidP="008E336F">
      <w:pPr>
        <w:pStyle w:val="ListParagraph"/>
        <w:numPr>
          <w:ilvl w:val="0"/>
          <w:numId w:val="7"/>
        </w:numPr>
        <w:jc w:val="both"/>
      </w:pPr>
      <w:r>
        <w:t>Možná jednoduchosť postupu,</w:t>
      </w:r>
    </w:p>
    <w:p w14:paraId="6A72F51F" w14:textId="77777777" w:rsidR="008E336F" w:rsidRDefault="008E336F" w:rsidP="008E336F">
      <w:pPr>
        <w:jc w:val="both"/>
        <w:rPr>
          <w:b/>
        </w:rPr>
      </w:pPr>
      <w:r>
        <w:rPr>
          <w:b/>
        </w:rPr>
        <w:t>Nevýhody</w:t>
      </w:r>
    </w:p>
    <w:p w14:paraId="57329947" w14:textId="77777777" w:rsidR="008E336F" w:rsidRPr="008E336F" w:rsidRDefault="008E336F" w:rsidP="008E336F">
      <w:pPr>
        <w:pStyle w:val="ListParagraph"/>
        <w:numPr>
          <w:ilvl w:val="0"/>
          <w:numId w:val="8"/>
        </w:numPr>
        <w:jc w:val="both"/>
        <w:rPr>
          <w:b/>
        </w:rPr>
      </w:pPr>
      <w:r>
        <w:t>Absencia hospodárskej súťaže (pri PRK s jedným uchádzačom),</w:t>
      </w:r>
    </w:p>
    <w:p w14:paraId="4B2F0BAA" w14:textId="77777777" w:rsidR="008E336F" w:rsidRPr="008E336F" w:rsidRDefault="008E336F" w:rsidP="008E336F">
      <w:pPr>
        <w:pStyle w:val="ListParagraph"/>
        <w:numPr>
          <w:ilvl w:val="0"/>
          <w:numId w:val="8"/>
        </w:numPr>
        <w:jc w:val="both"/>
        <w:rPr>
          <w:b/>
        </w:rPr>
      </w:pPr>
      <w:r>
        <w:t>Zvýšené riziko zneužitia postupu,</w:t>
      </w:r>
    </w:p>
    <w:p w14:paraId="66DF4E8C" w14:textId="77777777" w:rsidR="008E336F" w:rsidRPr="008E336F" w:rsidRDefault="008E336F" w:rsidP="008E336F">
      <w:pPr>
        <w:pStyle w:val="ListParagraph"/>
        <w:numPr>
          <w:ilvl w:val="0"/>
          <w:numId w:val="8"/>
        </w:numPr>
        <w:jc w:val="both"/>
        <w:rPr>
          <w:b/>
        </w:rPr>
      </w:pPr>
      <w:r>
        <w:t>Riziko nehospodárnosti,</w:t>
      </w:r>
    </w:p>
    <w:p w14:paraId="1FD5503D" w14:textId="77777777" w:rsidR="008E336F" w:rsidRPr="008E336F" w:rsidRDefault="008E336F" w:rsidP="008E336F">
      <w:pPr>
        <w:pStyle w:val="ListParagraph"/>
        <w:numPr>
          <w:ilvl w:val="0"/>
          <w:numId w:val="8"/>
        </w:numPr>
        <w:jc w:val="both"/>
        <w:rPr>
          <w:b/>
        </w:rPr>
      </w:pPr>
      <w:proofErr w:type="spellStart"/>
      <w:r>
        <w:t>Netransparentnosť</w:t>
      </w:r>
      <w:proofErr w:type="spellEnd"/>
    </w:p>
    <w:p w14:paraId="557405E8" w14:textId="77777777" w:rsidR="008E336F" w:rsidRDefault="008E336F" w:rsidP="008E336F">
      <w:pPr>
        <w:jc w:val="both"/>
        <w:rPr>
          <w:b/>
        </w:rPr>
      </w:pPr>
    </w:p>
    <w:p w14:paraId="5F1375A3" w14:textId="77777777" w:rsidR="009F311E" w:rsidRDefault="009F311E" w:rsidP="008E336F">
      <w:pPr>
        <w:jc w:val="both"/>
        <w:rPr>
          <w:b/>
        </w:rPr>
      </w:pPr>
    </w:p>
    <w:p w14:paraId="0894DEB0" w14:textId="77777777" w:rsidR="009F311E" w:rsidRDefault="009F311E" w:rsidP="008E336F">
      <w:pPr>
        <w:jc w:val="both"/>
        <w:rPr>
          <w:b/>
        </w:rPr>
      </w:pPr>
    </w:p>
    <w:p w14:paraId="522FABB3" w14:textId="77777777" w:rsidR="009F311E" w:rsidRDefault="009F311E" w:rsidP="008E336F">
      <w:pPr>
        <w:jc w:val="both"/>
        <w:rPr>
          <w:b/>
        </w:rPr>
      </w:pPr>
    </w:p>
    <w:tbl>
      <w:tblPr>
        <w:tblStyle w:val="TableGrid"/>
        <w:tblW w:w="0" w:type="auto"/>
        <w:tblLook w:val="04A0" w:firstRow="1" w:lastRow="0" w:firstColumn="1" w:lastColumn="0" w:noHBand="0" w:noVBand="1"/>
      </w:tblPr>
      <w:tblGrid>
        <w:gridCol w:w="3020"/>
        <w:gridCol w:w="3021"/>
        <w:gridCol w:w="3021"/>
      </w:tblGrid>
      <w:tr w:rsidR="00DC1603" w14:paraId="2CF0B11C" w14:textId="77777777" w:rsidTr="008B10C0">
        <w:tc>
          <w:tcPr>
            <w:tcW w:w="9062" w:type="dxa"/>
            <w:gridSpan w:val="3"/>
          </w:tcPr>
          <w:p w14:paraId="09DAE0DA" w14:textId="77777777" w:rsidR="00DC1603" w:rsidRDefault="00DC1603" w:rsidP="008B10C0">
            <w:pPr>
              <w:jc w:val="both"/>
              <w:rPr>
                <w:b/>
              </w:rPr>
            </w:pPr>
            <w:r>
              <w:rPr>
                <w:b/>
              </w:rPr>
              <w:t>Minimálne lehoty stanovené pre postup zákonom o verejnom obstarávaní</w:t>
            </w:r>
          </w:p>
        </w:tc>
      </w:tr>
      <w:tr w:rsidR="00DC1603" w14:paraId="495EE755" w14:textId="77777777" w:rsidTr="008B10C0">
        <w:trPr>
          <w:trHeight w:val="1200"/>
        </w:trPr>
        <w:tc>
          <w:tcPr>
            <w:tcW w:w="3020" w:type="dxa"/>
          </w:tcPr>
          <w:p w14:paraId="28C75591" w14:textId="77777777" w:rsidR="00DC1603" w:rsidRDefault="00DC1603" w:rsidP="00874798">
            <w:pPr>
              <w:jc w:val="both"/>
              <w:rPr>
                <w:b/>
              </w:rPr>
            </w:pPr>
            <w:r>
              <w:rPr>
                <w:b/>
              </w:rPr>
              <w:t>Lehota na predkladanie ponúk</w:t>
            </w:r>
          </w:p>
        </w:tc>
        <w:tc>
          <w:tcPr>
            <w:tcW w:w="3021" w:type="dxa"/>
          </w:tcPr>
          <w:p w14:paraId="022A5FB7" w14:textId="77777777" w:rsidR="00DC1603" w:rsidRDefault="00DC1603" w:rsidP="008B10C0">
            <w:pPr>
              <w:jc w:val="both"/>
            </w:pPr>
            <w:r>
              <w:t>Primerane k zložitosti predmetu obstarávania.</w:t>
            </w:r>
          </w:p>
        </w:tc>
        <w:tc>
          <w:tcPr>
            <w:tcW w:w="3021" w:type="dxa"/>
          </w:tcPr>
          <w:p w14:paraId="2EA6A043" w14:textId="77777777" w:rsidR="00DC1603" w:rsidRPr="002A0821" w:rsidRDefault="00DC1603" w:rsidP="008B10C0">
            <w:pPr>
              <w:jc w:val="both"/>
            </w:pPr>
          </w:p>
        </w:tc>
      </w:tr>
      <w:tr w:rsidR="00DC1603" w14:paraId="2AF58371" w14:textId="77777777" w:rsidTr="008B10C0">
        <w:trPr>
          <w:trHeight w:val="1200"/>
        </w:trPr>
        <w:tc>
          <w:tcPr>
            <w:tcW w:w="3020" w:type="dxa"/>
          </w:tcPr>
          <w:p w14:paraId="58DD932D" w14:textId="77777777" w:rsidR="00DC1603" w:rsidRDefault="00DC1603" w:rsidP="008B10C0">
            <w:pPr>
              <w:jc w:val="both"/>
              <w:rPr>
                <w:b/>
              </w:rPr>
            </w:pPr>
            <w:r>
              <w:rPr>
                <w:b/>
              </w:rPr>
              <w:t xml:space="preserve">Lehota rokovaní </w:t>
            </w:r>
          </w:p>
        </w:tc>
        <w:tc>
          <w:tcPr>
            <w:tcW w:w="3021" w:type="dxa"/>
          </w:tcPr>
          <w:p w14:paraId="47640362" w14:textId="77777777" w:rsidR="00DC1603" w:rsidRDefault="00DC1603" w:rsidP="008B10C0">
            <w:pPr>
              <w:jc w:val="both"/>
            </w:pPr>
            <w:r>
              <w:t>Primerane k zložitosti predmetu obstarávania.</w:t>
            </w:r>
          </w:p>
        </w:tc>
        <w:tc>
          <w:tcPr>
            <w:tcW w:w="3021" w:type="dxa"/>
          </w:tcPr>
          <w:p w14:paraId="62E29EDE" w14:textId="77777777" w:rsidR="00DC1603" w:rsidRPr="002A0821" w:rsidRDefault="00DC1603" w:rsidP="008B10C0">
            <w:pPr>
              <w:jc w:val="both"/>
            </w:pPr>
          </w:p>
        </w:tc>
      </w:tr>
    </w:tbl>
    <w:p w14:paraId="27C042E5" w14:textId="77777777" w:rsidR="00DC1603" w:rsidRDefault="00DC1603" w:rsidP="008E336F">
      <w:pPr>
        <w:jc w:val="both"/>
        <w:rPr>
          <w:b/>
        </w:rPr>
      </w:pPr>
    </w:p>
    <w:p w14:paraId="15D3118D" w14:textId="77777777" w:rsidR="00093EF7" w:rsidRDefault="00093EF7" w:rsidP="008E336F">
      <w:pPr>
        <w:jc w:val="both"/>
        <w:rPr>
          <w:b/>
        </w:rPr>
      </w:pPr>
      <w:commentRangeStart w:id="4"/>
      <w:r>
        <w:t xml:space="preserve">Z pohľadu kategorizácie softvéru nie je vylúčené, aby sa prostredníctvom priameho rokovacieho konania obstarával akýkoľvek softvér, avšak treba prihliadnuť na potrebu preukázania splnenia podmienok na použitie toho nesúťažného postupu. </w:t>
      </w:r>
      <w:commentRangeEnd w:id="4"/>
      <w:r>
        <w:rPr>
          <w:rStyle w:val="CommentReference"/>
        </w:rPr>
        <w:commentReference w:id="4"/>
      </w:r>
    </w:p>
    <w:p w14:paraId="5D551734" w14:textId="77777777" w:rsidR="008E336F" w:rsidRDefault="008E336F" w:rsidP="008E336F">
      <w:pPr>
        <w:jc w:val="both"/>
        <w:rPr>
          <w:b/>
        </w:rPr>
      </w:pPr>
    </w:p>
    <w:p w14:paraId="2467FC96" w14:textId="77777777" w:rsidR="008E336F" w:rsidRDefault="008E336F" w:rsidP="008E336F">
      <w:pPr>
        <w:jc w:val="center"/>
        <w:rPr>
          <w:b/>
        </w:rPr>
      </w:pPr>
      <w:r>
        <w:rPr>
          <w:b/>
        </w:rPr>
        <w:t>Súťaž návrhov</w:t>
      </w:r>
    </w:p>
    <w:p w14:paraId="4451C00A" w14:textId="77777777" w:rsidR="008E336F" w:rsidRDefault="008E336F" w:rsidP="008E336F">
      <w:pPr>
        <w:jc w:val="both"/>
      </w:pPr>
      <w:r w:rsidRPr="008E336F">
        <w:t xml:space="preserve">Súťaž návrhov je postup, ktorý umožňuje vyhlasovateľovi súťaže návrhov získať najmä v oblasti </w:t>
      </w:r>
      <w:r>
        <w:t>a</w:t>
      </w:r>
      <w:r w:rsidRPr="008E336F">
        <w:t>rchitektúry, územného plánovania, stavebného inžinierstva a spracovania dát návrh, ktorý vybrala porota z návrhov predložených do súťaže návrhov s udeľovaním cien, alebo bez udeľovania cien.</w:t>
      </w:r>
    </w:p>
    <w:p w14:paraId="0F41064B" w14:textId="77777777" w:rsidR="008E336F" w:rsidRDefault="008E336F" w:rsidP="008E336F">
      <w:pPr>
        <w:jc w:val="both"/>
      </w:pPr>
    </w:p>
    <w:p w14:paraId="4C9B29BC" w14:textId="77777777" w:rsidR="008E336F" w:rsidRDefault="008E336F" w:rsidP="008E336F">
      <w:pPr>
        <w:jc w:val="both"/>
        <w:rPr>
          <w:b/>
        </w:rPr>
      </w:pPr>
      <w:r>
        <w:rPr>
          <w:b/>
        </w:rPr>
        <w:t xml:space="preserve">Výhody </w:t>
      </w:r>
    </w:p>
    <w:p w14:paraId="779CFDDD" w14:textId="77777777" w:rsidR="008E336F" w:rsidRPr="008E336F" w:rsidRDefault="008E336F" w:rsidP="008E336F">
      <w:pPr>
        <w:pStyle w:val="ListParagraph"/>
        <w:numPr>
          <w:ilvl w:val="0"/>
          <w:numId w:val="9"/>
        </w:numPr>
        <w:jc w:val="both"/>
        <w:rPr>
          <w:b/>
        </w:rPr>
      </w:pPr>
      <w:r>
        <w:t>Rozmanitosť riešení,</w:t>
      </w:r>
    </w:p>
    <w:p w14:paraId="5CC40F0E" w14:textId="77777777" w:rsidR="008E336F" w:rsidRPr="008E336F" w:rsidRDefault="008E336F" w:rsidP="008E336F">
      <w:pPr>
        <w:pStyle w:val="ListParagraph"/>
        <w:numPr>
          <w:ilvl w:val="0"/>
          <w:numId w:val="9"/>
        </w:numPr>
        <w:jc w:val="both"/>
        <w:rPr>
          <w:b/>
        </w:rPr>
      </w:pPr>
      <w:r>
        <w:t>Súťažou návrhov možno získať podklady, ktoré sa následne rozpracujú v podobe zákazky zadanej prostredníctvom priameho rokovacieho konania (nejde však o realizáciu samotného SW diela, ale o zadováženie „projektu“ softvérového diela,</w:t>
      </w:r>
    </w:p>
    <w:p w14:paraId="68826B05" w14:textId="77777777" w:rsidR="008E336F" w:rsidRDefault="008E336F" w:rsidP="008E336F">
      <w:pPr>
        <w:jc w:val="both"/>
        <w:rPr>
          <w:b/>
        </w:rPr>
      </w:pPr>
      <w:r w:rsidRPr="008E336F">
        <w:rPr>
          <w:b/>
        </w:rPr>
        <w:t>Nevýhody</w:t>
      </w:r>
    </w:p>
    <w:p w14:paraId="6E507DF9" w14:textId="77777777" w:rsidR="008E336F" w:rsidRPr="008E336F" w:rsidRDefault="008E336F" w:rsidP="008E336F">
      <w:pPr>
        <w:pStyle w:val="ListParagraph"/>
        <w:numPr>
          <w:ilvl w:val="0"/>
          <w:numId w:val="9"/>
        </w:numPr>
        <w:jc w:val="both"/>
        <w:rPr>
          <w:b/>
        </w:rPr>
      </w:pPr>
      <w:r>
        <w:t>Hrozba neobjektívneho hodnotenia (spôsobená subjektívnymi kritériami a subjektívnou voľbou členov poroty),</w:t>
      </w:r>
    </w:p>
    <w:p w14:paraId="20FDAD86" w14:textId="77777777" w:rsidR="008E336F" w:rsidRPr="008E336F" w:rsidRDefault="008E336F" w:rsidP="008E336F">
      <w:pPr>
        <w:pStyle w:val="ListParagraph"/>
        <w:numPr>
          <w:ilvl w:val="0"/>
          <w:numId w:val="9"/>
        </w:numPr>
        <w:jc w:val="both"/>
        <w:rPr>
          <w:b/>
        </w:rPr>
      </w:pPr>
      <w:r>
        <w:t>Postup negarantuje hospodárnosť nákupu (hodnotí sa na základe subjektívnych kritérií),</w:t>
      </w:r>
    </w:p>
    <w:p w14:paraId="3EF6AF18" w14:textId="77777777" w:rsidR="008E336F" w:rsidRPr="00417AA2" w:rsidRDefault="008E336F" w:rsidP="008E336F">
      <w:pPr>
        <w:pStyle w:val="ListParagraph"/>
        <w:numPr>
          <w:ilvl w:val="0"/>
          <w:numId w:val="9"/>
        </w:numPr>
        <w:jc w:val="both"/>
        <w:rPr>
          <w:b/>
        </w:rPr>
      </w:pPr>
      <w:r>
        <w:t>D</w:t>
      </w:r>
      <w:r w:rsidR="00417AA2">
        <w:t>ĺžka procesu (môže predstavovať problém, nakoľko po fáze výberu nasleduje priame rokovacie konanie, ktoré môže viesť k výsledku, ale aj nemusí). Navyše je potrebné realizovať ďalšie verejné obstarávanie na realizáciu softvéru podľa vybratej predstavy/projektu.</w:t>
      </w:r>
    </w:p>
    <w:p w14:paraId="18A7F527" w14:textId="77777777" w:rsidR="00417AA2" w:rsidRDefault="00417AA2" w:rsidP="00417AA2">
      <w:pPr>
        <w:jc w:val="both"/>
        <w:rPr>
          <w:b/>
        </w:rPr>
      </w:pPr>
    </w:p>
    <w:p w14:paraId="7E748CF1" w14:textId="77777777" w:rsidR="00417AA2" w:rsidRDefault="00417AA2" w:rsidP="00417AA2">
      <w:pPr>
        <w:jc w:val="both"/>
        <w:rPr>
          <w:i/>
        </w:rPr>
      </w:pPr>
      <w:r>
        <w:rPr>
          <w:i/>
        </w:rPr>
        <w:t xml:space="preserve">Vo všetkých postupoch zadávania nadlimitnej zákazky je možné realizovať prípravné trhové konzultácie, delenie zákaziek na časti, riešiť problematiku subdodávateľov. </w:t>
      </w:r>
    </w:p>
    <w:p w14:paraId="584FE718" w14:textId="77777777" w:rsidR="00417AA2" w:rsidRPr="00417AA2" w:rsidRDefault="00417AA2" w:rsidP="00417AA2">
      <w:pPr>
        <w:jc w:val="both"/>
        <w:rPr>
          <w:i/>
        </w:rPr>
      </w:pPr>
    </w:p>
    <w:tbl>
      <w:tblPr>
        <w:tblStyle w:val="TableGrid"/>
        <w:tblW w:w="0" w:type="auto"/>
        <w:tblInd w:w="5" w:type="dxa"/>
        <w:tblLook w:val="04A0" w:firstRow="1" w:lastRow="0" w:firstColumn="1" w:lastColumn="0" w:noHBand="0" w:noVBand="1"/>
      </w:tblPr>
      <w:tblGrid>
        <w:gridCol w:w="3018"/>
        <w:gridCol w:w="3020"/>
        <w:gridCol w:w="3019"/>
      </w:tblGrid>
      <w:tr w:rsidR="00874798" w14:paraId="118AE361" w14:textId="77777777" w:rsidTr="000C2822">
        <w:tc>
          <w:tcPr>
            <w:tcW w:w="9057" w:type="dxa"/>
            <w:gridSpan w:val="3"/>
          </w:tcPr>
          <w:p w14:paraId="0C617324" w14:textId="77777777" w:rsidR="00874798" w:rsidRDefault="00874798" w:rsidP="008B10C0">
            <w:pPr>
              <w:jc w:val="both"/>
              <w:rPr>
                <w:b/>
              </w:rPr>
            </w:pPr>
            <w:r>
              <w:rPr>
                <w:b/>
              </w:rPr>
              <w:t>Minimálne lehoty stanovené pre postup zákonom o verejnom obstarávaní</w:t>
            </w:r>
          </w:p>
        </w:tc>
      </w:tr>
      <w:tr w:rsidR="00874798" w14:paraId="03FC87B3" w14:textId="77777777" w:rsidTr="000C2822">
        <w:trPr>
          <w:trHeight w:val="1200"/>
        </w:trPr>
        <w:tc>
          <w:tcPr>
            <w:tcW w:w="3018" w:type="dxa"/>
          </w:tcPr>
          <w:p w14:paraId="1841B5AA" w14:textId="77777777" w:rsidR="00874798" w:rsidRDefault="00874798" w:rsidP="00874798">
            <w:pPr>
              <w:jc w:val="both"/>
              <w:rPr>
                <w:b/>
              </w:rPr>
            </w:pPr>
            <w:r>
              <w:rPr>
                <w:b/>
              </w:rPr>
              <w:t>Verejná súťaž návrhov</w:t>
            </w:r>
          </w:p>
        </w:tc>
        <w:tc>
          <w:tcPr>
            <w:tcW w:w="3020" w:type="dxa"/>
          </w:tcPr>
          <w:p w14:paraId="2BE301CB" w14:textId="77777777" w:rsidR="00874798" w:rsidRDefault="00874798" w:rsidP="008B10C0">
            <w:pPr>
              <w:jc w:val="both"/>
            </w:pPr>
            <w:r>
              <w:t xml:space="preserve">Lehota na predloženie návrhu - </w:t>
            </w:r>
            <w:r w:rsidRPr="002A0821">
              <w:rPr>
                <w:b/>
              </w:rPr>
              <w:t>35 dní</w:t>
            </w:r>
            <w:r w:rsidRPr="002A0821">
              <w:t xml:space="preserve"> odo dňa od</w:t>
            </w:r>
            <w:r>
              <w:t>oslania oznámenia o vyhlásení súťaže návrhov</w:t>
            </w:r>
            <w:r w:rsidRPr="002A0821">
              <w:t xml:space="preserve"> publikačnému úradu</w:t>
            </w:r>
            <w:r>
              <w:t xml:space="preserve">. </w:t>
            </w:r>
          </w:p>
          <w:p w14:paraId="3EC883B7" w14:textId="77777777" w:rsidR="00874798" w:rsidRPr="002A0821" w:rsidRDefault="00874798" w:rsidP="008B10C0">
            <w:pPr>
              <w:jc w:val="both"/>
            </w:pPr>
          </w:p>
        </w:tc>
        <w:tc>
          <w:tcPr>
            <w:tcW w:w="3019" w:type="dxa"/>
          </w:tcPr>
          <w:p w14:paraId="2D71DB73" w14:textId="77777777" w:rsidR="00874798" w:rsidRPr="002A0821" w:rsidRDefault="00874798" w:rsidP="008B10C0">
            <w:pPr>
              <w:jc w:val="both"/>
            </w:pPr>
          </w:p>
        </w:tc>
      </w:tr>
      <w:tr w:rsidR="000C2822" w14:paraId="6E578164" w14:textId="77777777" w:rsidTr="000C2822">
        <w:trPr>
          <w:trHeight w:val="1200"/>
        </w:trPr>
        <w:tc>
          <w:tcPr>
            <w:tcW w:w="3018" w:type="dxa"/>
            <w:vMerge w:val="restart"/>
          </w:tcPr>
          <w:p w14:paraId="09EE84FE" w14:textId="77777777" w:rsidR="000C2822" w:rsidRDefault="000C2822" w:rsidP="00874798">
            <w:pPr>
              <w:jc w:val="both"/>
              <w:rPr>
                <w:b/>
              </w:rPr>
            </w:pPr>
            <w:r>
              <w:rPr>
                <w:b/>
              </w:rPr>
              <w:t>Užšia súťaž návrhov</w:t>
            </w:r>
          </w:p>
        </w:tc>
        <w:tc>
          <w:tcPr>
            <w:tcW w:w="3020" w:type="dxa"/>
          </w:tcPr>
          <w:p w14:paraId="1E70C923" w14:textId="77777777" w:rsidR="000C2822" w:rsidRDefault="000C2822" w:rsidP="000C2822">
            <w:pPr>
              <w:jc w:val="both"/>
            </w:pPr>
            <w:r>
              <w:t xml:space="preserve">a) Lehota na predloženie žiadosti o účasť - </w:t>
            </w:r>
            <w:r>
              <w:rPr>
                <w:b/>
              </w:rPr>
              <w:t>20 dní</w:t>
            </w:r>
            <w:r w:rsidRPr="002A0821">
              <w:t xml:space="preserve"> odo dňa odoslania oznámenia o</w:t>
            </w:r>
            <w:r>
              <w:t> </w:t>
            </w:r>
            <w:r w:rsidRPr="002A0821">
              <w:t>vyhlásení</w:t>
            </w:r>
            <w:r>
              <w:t xml:space="preserve"> súťaže návrhov. </w:t>
            </w:r>
          </w:p>
          <w:p w14:paraId="67E0F46B" w14:textId="77777777" w:rsidR="000C2822" w:rsidRPr="000C2822" w:rsidRDefault="000C2822" w:rsidP="000C2822">
            <w:pPr>
              <w:jc w:val="both"/>
            </w:pPr>
          </w:p>
        </w:tc>
        <w:tc>
          <w:tcPr>
            <w:tcW w:w="3019" w:type="dxa"/>
          </w:tcPr>
          <w:p w14:paraId="3C0D8942" w14:textId="77777777" w:rsidR="000C2822" w:rsidRDefault="000C2822" w:rsidP="008B10C0">
            <w:pPr>
              <w:jc w:val="both"/>
            </w:pPr>
          </w:p>
        </w:tc>
      </w:tr>
      <w:tr w:rsidR="000C2822" w14:paraId="365EA035" w14:textId="77777777" w:rsidTr="000C2822">
        <w:trPr>
          <w:trHeight w:val="1590"/>
        </w:trPr>
        <w:tc>
          <w:tcPr>
            <w:tcW w:w="3018" w:type="dxa"/>
            <w:vMerge/>
          </w:tcPr>
          <w:p w14:paraId="2E0BC00E" w14:textId="77777777" w:rsidR="000C2822" w:rsidRDefault="000C2822" w:rsidP="00874798">
            <w:pPr>
              <w:jc w:val="both"/>
              <w:rPr>
                <w:b/>
              </w:rPr>
            </w:pPr>
          </w:p>
        </w:tc>
        <w:tc>
          <w:tcPr>
            <w:tcW w:w="3020" w:type="dxa"/>
          </w:tcPr>
          <w:p w14:paraId="13D3B420" w14:textId="77777777" w:rsidR="000C2822" w:rsidRDefault="000C2822" w:rsidP="000C2822">
            <w:pPr>
              <w:jc w:val="both"/>
            </w:pPr>
            <w:r>
              <w:t xml:space="preserve">b) Lehota na predkladanie ponúk – </w:t>
            </w:r>
            <w:r>
              <w:rPr>
                <w:b/>
              </w:rPr>
              <w:t xml:space="preserve">30 dní </w:t>
            </w:r>
            <w:r>
              <w:t>odo dňa odoslania výzvy na predkladanie ponúk.</w:t>
            </w:r>
          </w:p>
        </w:tc>
        <w:tc>
          <w:tcPr>
            <w:tcW w:w="3019" w:type="dxa"/>
          </w:tcPr>
          <w:p w14:paraId="3BB1FDB3" w14:textId="77777777" w:rsidR="000C2822" w:rsidRDefault="000C2822" w:rsidP="008B10C0">
            <w:pPr>
              <w:jc w:val="both"/>
            </w:pPr>
          </w:p>
        </w:tc>
      </w:tr>
    </w:tbl>
    <w:p w14:paraId="6734E579" w14:textId="77777777" w:rsidR="00093EF7" w:rsidRDefault="00093EF7" w:rsidP="008E336F">
      <w:pPr>
        <w:jc w:val="both"/>
      </w:pPr>
    </w:p>
    <w:p w14:paraId="73543316" w14:textId="77777777" w:rsidR="00093EF7" w:rsidRDefault="00093EF7" w:rsidP="00093EF7">
      <w:pPr>
        <w:jc w:val="both"/>
      </w:pPr>
      <w:r>
        <w:t xml:space="preserve">Z pohľadu kategorizácie softvéru nie je vylúčené, aby sa prostredníctvom súťaže návrhov obstarával akýkoľvek softvér, avšak typicky sa súťaž návrhov využíva pri obstarávaní špecializovaného SW a unikátneho SW. </w:t>
      </w:r>
    </w:p>
    <w:p w14:paraId="0038D4EC" w14:textId="77777777" w:rsidR="00093EF7" w:rsidRDefault="00093EF7" w:rsidP="008E336F">
      <w:pPr>
        <w:jc w:val="both"/>
      </w:pPr>
    </w:p>
    <w:sectPr w:rsidR="00093EF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ubovic" w:date="2017-07-11T09:33:00Z" w:initials="K">
    <w:p w14:paraId="1F4D1403" w14:textId="77777777" w:rsidR="008B10C0" w:rsidRDefault="008B10C0">
      <w:pPr>
        <w:pStyle w:val="CommentText"/>
      </w:pPr>
      <w:r>
        <w:rPr>
          <w:rStyle w:val="CommentReference"/>
        </w:rPr>
        <w:annotationRef/>
      </w:r>
      <w:r>
        <w:t>Tu by bolo vhodné doplniť príklad rovnako ako pri „špecializovanom SW“. Zástupcovia PS s odbornosťou IT by mohli niečo navrhnúť (asi operačný systém, kancelársky softvér na úpravu dokumentov a pod.).</w:t>
      </w:r>
    </w:p>
  </w:comment>
  <w:comment w:id="1" w:author="Kubovic" w:date="2017-07-11T09:39:00Z" w:initials="K">
    <w:p w14:paraId="6B058C5B" w14:textId="77777777" w:rsidR="008B10C0" w:rsidRDefault="008B10C0">
      <w:pPr>
        <w:pStyle w:val="CommentText"/>
      </w:pPr>
      <w:r>
        <w:rPr>
          <w:rStyle w:val="CommentReference"/>
        </w:rPr>
        <w:annotationRef/>
      </w:r>
      <w:r>
        <w:rPr>
          <w:rStyle w:val="CommentReference"/>
        </w:rPr>
        <w:annotationRef/>
      </w:r>
      <w:r>
        <w:t>Tu by bolo vhodné doplniť príklad rovnako ako pri „špecializovanom SW“. Zástupcovia PS s odbornosťou IT by mohli niečo navrhnúť aspoň opisným spôsobom.</w:t>
      </w:r>
    </w:p>
  </w:comment>
  <w:comment w:id="2" w:author="MAREK Marián" w:date="2017-08-08T10:18:00Z" w:initials="MM">
    <w:p w14:paraId="4E382F41" w14:textId="5EA2FC98" w:rsidR="00CC4347" w:rsidRDefault="002B4F99">
      <w:pPr>
        <w:pStyle w:val="CommentText"/>
      </w:pPr>
      <w:r>
        <w:rPr>
          <w:rStyle w:val="CommentReference"/>
        </w:rPr>
        <w:annotationRef/>
      </w:r>
      <w:r>
        <w:t xml:space="preserve">Inovatívne partnerstvo je užitočné vtedy, keď sa má vyvinúť prototyp pretým, ako sa </w:t>
      </w:r>
      <w:r w:rsidR="00CC4347">
        <w:t>rozbehne je opakovaný nákup.  Potvrdzuje to najmä §78. odsek 6: Cieľom inovatívneho partnerstva je vývoj a následný nákup tovaru, stavebných prác alebo služieb, ktoré sú výsledkom vývoja, za predpokladu, že zodpovedajú požiadavkám a maximálnym nákladom zmluvne dohodnutými medzi verejným obstarávateľom a partnerom, alebo partnermi...</w:t>
      </w:r>
    </w:p>
    <w:p w14:paraId="51DC92CB" w14:textId="15F85BCD" w:rsidR="002B4F99" w:rsidRDefault="002B4F99">
      <w:pPr>
        <w:pStyle w:val="CommentText"/>
      </w:pPr>
    </w:p>
    <w:p w14:paraId="30B31D18" w14:textId="77777777" w:rsidR="004B6E84" w:rsidRDefault="002B4F99">
      <w:pPr>
        <w:pStyle w:val="CommentText"/>
      </w:pPr>
      <w:r>
        <w:t>Takáto špecifikácia nezodpovedá charakteristike „unikátneho SW diela“</w:t>
      </w:r>
      <w:r w:rsidR="00CC4347">
        <w:t xml:space="preserve"> vo vlastníctve obstarávateľa. </w:t>
      </w:r>
    </w:p>
    <w:p w14:paraId="7C1B39BD" w14:textId="77777777" w:rsidR="004B6E84" w:rsidRDefault="004B6E84">
      <w:pPr>
        <w:pStyle w:val="CommentText"/>
      </w:pPr>
    </w:p>
    <w:p w14:paraId="73E68A15" w14:textId="626FF51D" w:rsidR="002B4F99" w:rsidRDefault="00CC4347">
      <w:pPr>
        <w:pStyle w:val="CommentText"/>
      </w:pPr>
      <w:bookmarkStart w:id="3" w:name="_GoBack"/>
      <w:bookmarkEnd w:id="3"/>
      <w:r>
        <w:t xml:space="preserve">Tento model by však mohol byť použitý vtedy, keď by obstarávateľ mal záujem používať SW dielo vo forme </w:t>
      </w:r>
      <w:proofErr w:type="spellStart"/>
      <w:r>
        <w:t>SaaS</w:t>
      </w:r>
      <w:proofErr w:type="spellEnd"/>
      <w:r>
        <w:t xml:space="preserve">, keď by si nakupoval výhradne právo na využívanie daného SW diela, vždy na dohodnutý časový úsek. </w:t>
      </w:r>
    </w:p>
    <w:p w14:paraId="14701A1D" w14:textId="2BA6746C" w:rsidR="002B4F99" w:rsidRDefault="002B4F99">
      <w:pPr>
        <w:pStyle w:val="CommentText"/>
      </w:pPr>
    </w:p>
    <w:p w14:paraId="2BCD1B51" w14:textId="48475DE0" w:rsidR="002B4F99" w:rsidRDefault="004B6E84">
      <w:pPr>
        <w:pStyle w:val="CommentText"/>
      </w:pPr>
      <w:r>
        <w:t>Vo všeobecnosti, i</w:t>
      </w:r>
      <w:r w:rsidR="002B4F99">
        <w:t>no</w:t>
      </w:r>
      <w:r w:rsidR="00CC4347">
        <w:t>vatívne partnerstvo by sa mohlo využiť napríklad na predaj služieb z</w:t>
      </w:r>
      <w:r>
        <w:t> </w:t>
      </w:r>
      <w:proofErr w:type="spellStart"/>
      <w:r>
        <w:t>Cloudu</w:t>
      </w:r>
      <w:proofErr w:type="spellEnd"/>
      <w:r>
        <w:t>, ktorý by vlastnil dodávateľ, a obstarávateľovi by poskytoval výhradne služby za úplatu...</w:t>
      </w:r>
    </w:p>
  </w:comment>
  <w:comment w:id="4" w:author="Kubovic" w:date="2017-07-11T12:15:00Z" w:initials="K">
    <w:p w14:paraId="4EE68268" w14:textId="77777777" w:rsidR="00093EF7" w:rsidRDefault="00093EF7">
      <w:pPr>
        <w:pStyle w:val="CommentText"/>
      </w:pPr>
      <w:r>
        <w:rPr>
          <w:rStyle w:val="CommentReference"/>
        </w:rPr>
        <w:annotationRef/>
      </w:r>
      <w:r>
        <w:t>Tu by sme mali poukázať na závery EK a ÚVO k </w:t>
      </w:r>
      <w:proofErr w:type="spellStart"/>
      <w:r>
        <w:t>PRKu</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4D1403" w15:done="0"/>
  <w15:commentEx w15:paraId="6B058C5B" w15:done="0"/>
  <w15:commentEx w15:paraId="2BCD1B51" w15:done="0"/>
  <w15:commentEx w15:paraId="4EE6826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AFF" w:usb1="C000E47F" w:usb2="0000002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F5C69"/>
    <w:multiLevelType w:val="hybridMultilevel"/>
    <w:tmpl w:val="853AA8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BD1307B"/>
    <w:multiLevelType w:val="hybridMultilevel"/>
    <w:tmpl w:val="8C144A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29A6C1F"/>
    <w:multiLevelType w:val="hybridMultilevel"/>
    <w:tmpl w:val="553C5F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CB62217"/>
    <w:multiLevelType w:val="hybridMultilevel"/>
    <w:tmpl w:val="F014E59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FC86826"/>
    <w:multiLevelType w:val="hybridMultilevel"/>
    <w:tmpl w:val="859C3A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10E5F3D"/>
    <w:multiLevelType w:val="hybridMultilevel"/>
    <w:tmpl w:val="D42A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94C76AF"/>
    <w:multiLevelType w:val="hybridMultilevel"/>
    <w:tmpl w:val="C994BB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DC73C4B"/>
    <w:multiLevelType w:val="hybridMultilevel"/>
    <w:tmpl w:val="763AFD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E870C5F"/>
    <w:multiLevelType w:val="hybridMultilevel"/>
    <w:tmpl w:val="E1B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E8B12D3"/>
    <w:multiLevelType w:val="hybridMultilevel"/>
    <w:tmpl w:val="ADE48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
  </w:num>
  <w:num w:numId="4">
    <w:abstractNumId w:val="2"/>
  </w:num>
  <w:num w:numId="5">
    <w:abstractNumId w:val="4"/>
  </w:num>
  <w:num w:numId="6">
    <w:abstractNumId w:val="8"/>
  </w:num>
  <w:num w:numId="7">
    <w:abstractNumId w:val="6"/>
  </w:num>
  <w:num w:numId="8">
    <w:abstractNumId w:val="5"/>
  </w:num>
  <w:num w:numId="9">
    <w:abstractNumId w:val="0"/>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bovic">
    <w15:presenceInfo w15:providerId="AD" w15:userId="S-1-5-21-1958017912-2969852913-736690142-3127"/>
  </w15:person>
  <w15:person w15:author="MAREK Marián">
    <w15:presenceInfo w15:providerId="AD" w15:userId="S-1-5-21-1199784715-1650278998-1162870789-10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D13"/>
    <w:rsid w:val="000733CD"/>
    <w:rsid w:val="00093EF7"/>
    <w:rsid w:val="000C2822"/>
    <w:rsid w:val="00206D13"/>
    <w:rsid w:val="002A0821"/>
    <w:rsid w:val="002B4F99"/>
    <w:rsid w:val="0033372D"/>
    <w:rsid w:val="003E2E09"/>
    <w:rsid w:val="00417AA2"/>
    <w:rsid w:val="004B6E84"/>
    <w:rsid w:val="00590538"/>
    <w:rsid w:val="005F47C7"/>
    <w:rsid w:val="00701207"/>
    <w:rsid w:val="007026ED"/>
    <w:rsid w:val="00723BE0"/>
    <w:rsid w:val="00772388"/>
    <w:rsid w:val="007D1F04"/>
    <w:rsid w:val="00874798"/>
    <w:rsid w:val="008B10C0"/>
    <w:rsid w:val="008E336F"/>
    <w:rsid w:val="009E350E"/>
    <w:rsid w:val="009F311E"/>
    <w:rsid w:val="00A114FA"/>
    <w:rsid w:val="00AD3BFC"/>
    <w:rsid w:val="00CC4347"/>
    <w:rsid w:val="00CE06DB"/>
    <w:rsid w:val="00CE12F5"/>
    <w:rsid w:val="00D6518E"/>
    <w:rsid w:val="00D83691"/>
    <w:rsid w:val="00D87913"/>
    <w:rsid w:val="00DC1603"/>
    <w:rsid w:val="00FB15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EA250"/>
  <w15:docId w15:val="{8D7E5994-7857-4BD4-8EF9-701D55C8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388"/>
    <w:pPr>
      <w:ind w:left="720"/>
      <w:contextualSpacing/>
    </w:pPr>
  </w:style>
  <w:style w:type="character" w:styleId="CommentReference">
    <w:name w:val="annotation reference"/>
    <w:basedOn w:val="DefaultParagraphFont"/>
    <w:uiPriority w:val="99"/>
    <w:semiHidden/>
    <w:unhideWhenUsed/>
    <w:rsid w:val="00A114FA"/>
    <w:rPr>
      <w:sz w:val="16"/>
      <w:szCs w:val="16"/>
    </w:rPr>
  </w:style>
  <w:style w:type="paragraph" w:styleId="CommentText">
    <w:name w:val="annotation text"/>
    <w:basedOn w:val="Normal"/>
    <w:link w:val="CommentTextChar"/>
    <w:uiPriority w:val="99"/>
    <w:semiHidden/>
    <w:unhideWhenUsed/>
    <w:rsid w:val="00A114FA"/>
    <w:pPr>
      <w:spacing w:line="240" w:lineRule="auto"/>
    </w:pPr>
    <w:rPr>
      <w:sz w:val="20"/>
      <w:szCs w:val="20"/>
    </w:rPr>
  </w:style>
  <w:style w:type="character" w:customStyle="1" w:styleId="CommentTextChar">
    <w:name w:val="Comment Text Char"/>
    <w:basedOn w:val="DefaultParagraphFont"/>
    <w:link w:val="CommentText"/>
    <w:uiPriority w:val="99"/>
    <w:semiHidden/>
    <w:rsid w:val="00A114FA"/>
    <w:rPr>
      <w:sz w:val="20"/>
      <w:szCs w:val="20"/>
    </w:rPr>
  </w:style>
  <w:style w:type="paragraph" w:styleId="CommentSubject">
    <w:name w:val="annotation subject"/>
    <w:basedOn w:val="CommentText"/>
    <w:next w:val="CommentText"/>
    <w:link w:val="CommentSubjectChar"/>
    <w:uiPriority w:val="99"/>
    <w:semiHidden/>
    <w:unhideWhenUsed/>
    <w:rsid w:val="00A114FA"/>
    <w:rPr>
      <w:b/>
      <w:bCs/>
    </w:rPr>
  </w:style>
  <w:style w:type="character" w:customStyle="1" w:styleId="CommentSubjectChar">
    <w:name w:val="Comment Subject Char"/>
    <w:basedOn w:val="CommentTextChar"/>
    <w:link w:val="CommentSubject"/>
    <w:uiPriority w:val="99"/>
    <w:semiHidden/>
    <w:rsid w:val="00A114FA"/>
    <w:rPr>
      <w:b/>
      <w:bCs/>
      <w:sz w:val="20"/>
      <w:szCs w:val="20"/>
    </w:rPr>
  </w:style>
  <w:style w:type="paragraph" w:styleId="BalloonText">
    <w:name w:val="Balloon Text"/>
    <w:basedOn w:val="Normal"/>
    <w:link w:val="BalloonTextChar"/>
    <w:uiPriority w:val="99"/>
    <w:semiHidden/>
    <w:unhideWhenUsed/>
    <w:rsid w:val="00A114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4FA"/>
    <w:rPr>
      <w:rFonts w:ascii="Segoe UI" w:hAnsi="Segoe UI" w:cs="Segoe UI"/>
      <w:sz w:val="18"/>
      <w:szCs w:val="18"/>
    </w:rPr>
  </w:style>
  <w:style w:type="table" w:styleId="TableGrid">
    <w:name w:val="Table Grid"/>
    <w:basedOn w:val="TableNormal"/>
    <w:uiPriority w:val="39"/>
    <w:rsid w:val="0070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ustomXml" Target="../customXml/item2.xml"/><Relationship Id="rId5" Type="http://schemas.openxmlformats.org/officeDocument/2006/relationships/comments" Target="comment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CTYWSUCD3UHA-405917165-79</_dlc_DocId>
    <_dlc_DocIdUrl xmlns="af457a4c-de28-4d38-bda9-e56a61b168cd">
      <Url>https://sp1.prod.metais.local/verejne-obstaravanie-IKT/_layouts/15/DocIdRedir.aspx?ID=CTYWSUCD3UHA-405917165-79</Url>
      <Description>CTYWSUCD3UHA-405917165-79</Description>
    </_dlc_DocIdUrl>
  </documentManagement>
</p:properties>
</file>

<file path=customXml/itemProps1.xml><?xml version="1.0" encoding="utf-8"?>
<ds:datastoreItem xmlns:ds="http://schemas.openxmlformats.org/officeDocument/2006/customXml" ds:itemID="{153B88A3-4AEF-414C-9BAD-D95C19D00028}"/>
</file>

<file path=customXml/itemProps2.xml><?xml version="1.0" encoding="utf-8"?>
<ds:datastoreItem xmlns:ds="http://schemas.openxmlformats.org/officeDocument/2006/customXml" ds:itemID="{E92B8783-23AA-48CF-9CB7-9CDAD74EF845}"/>
</file>

<file path=customXml/itemProps3.xml><?xml version="1.0" encoding="utf-8"?>
<ds:datastoreItem xmlns:ds="http://schemas.openxmlformats.org/officeDocument/2006/customXml" ds:itemID="{61196361-3339-484A-BABD-FB4B45BCF01C}"/>
</file>

<file path=customXml/itemProps4.xml><?xml version="1.0" encoding="utf-8"?>
<ds:datastoreItem xmlns:ds="http://schemas.openxmlformats.org/officeDocument/2006/customXml" ds:itemID="{E1C599B4-A3E6-4C49-B3A5-44CD7DE225A1}"/>
</file>

<file path=docProps/app.xml><?xml version="1.0" encoding="utf-8"?>
<Properties xmlns="http://schemas.openxmlformats.org/officeDocument/2006/extended-properties" xmlns:vt="http://schemas.openxmlformats.org/officeDocument/2006/docPropsVTypes">
  <Template>Normal</Template>
  <TotalTime>0</TotalTime>
  <Pages>12</Pages>
  <Words>3385</Words>
  <Characters>19295</Characters>
  <Application>Microsoft Office Word</Application>
  <DocSecurity>0</DocSecurity>
  <Lines>160</Lines>
  <Paragraphs>45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Kubovic</dc:creator>
  <cp:keywords/>
  <dc:description/>
  <cp:lastModifiedBy>MAREK Marián</cp:lastModifiedBy>
  <cp:revision>2</cp:revision>
  <cp:lastPrinted>2017-07-27T07:41:00Z</cp:lastPrinted>
  <dcterms:created xsi:type="dcterms:W3CDTF">2017-08-08T08:41:00Z</dcterms:created>
  <dcterms:modified xsi:type="dcterms:W3CDTF">2017-08-08T08:41:00Z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986cb752-faf3-4ccb-9f0a-2cf7833d0ec4</vt:lpwstr>
  </property>
</Properties>
</file>